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2D" w:rsidRPr="00B05CFC" w:rsidRDefault="00EE212D" w:rsidP="00EE212D">
      <w:pPr>
        <w:spacing w:after="0"/>
        <w:contextualSpacing/>
        <w:rPr>
          <w:rFonts w:ascii="Garamond" w:hAnsi="Garamond" w:cs="Times New Roman"/>
          <w:b/>
          <w:bCs/>
          <w:snapToGrid w:val="0"/>
          <w:sz w:val="24"/>
          <w:szCs w:val="24"/>
          <w:u w:val="single"/>
          <w:lang w:eastAsia="fr-FR"/>
        </w:rPr>
      </w:pPr>
      <w:bookmarkStart w:id="0" w:name="_GoBack"/>
      <w:bookmarkEnd w:id="0"/>
      <w:r w:rsidRPr="00B05CFC">
        <w:rPr>
          <w:rFonts w:ascii="Garamond" w:hAnsi="Garamond" w:cs="Times New Roman"/>
          <w:b/>
          <w:bCs/>
          <w:snapToGrid w:val="0"/>
          <w:sz w:val="24"/>
          <w:szCs w:val="24"/>
          <w:u w:val="single"/>
          <w:lang w:eastAsia="fr-FR"/>
        </w:rPr>
        <w:t>Abdallah Hidri, Assistant Professor</w:t>
      </w:r>
    </w:p>
    <w:p w:rsidR="00EE212D" w:rsidRPr="00691724" w:rsidRDefault="00EE212D" w:rsidP="00EE212D">
      <w:pPr>
        <w:spacing w:after="0"/>
        <w:contextualSpacing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</w:p>
    <w:p w:rsidR="00EE212D" w:rsidRDefault="00EE212D" w:rsidP="00EE212D">
      <w:pPr>
        <w:spacing w:after="0"/>
        <w:contextualSpacing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  <w:r w:rsidRPr="00691724"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  <w:t>Books</w:t>
      </w:r>
    </w:p>
    <w:p w:rsidR="00EE212D" w:rsidRPr="00691724" w:rsidRDefault="00EE212D" w:rsidP="00EE212D">
      <w:pPr>
        <w:spacing w:after="0"/>
        <w:contextualSpacing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</w:p>
    <w:p w:rsidR="00EE212D" w:rsidRPr="00691724" w:rsidRDefault="00EE212D" w:rsidP="00EE212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  <w:lang w:bidi="ar-QA"/>
        </w:rPr>
      </w:pPr>
      <w:r w:rsidRPr="00B05CFC">
        <w:rPr>
          <w:rFonts w:ascii="Garamond" w:hAnsi="Garamond"/>
          <w:i/>
          <w:sz w:val="24"/>
          <w:szCs w:val="24"/>
          <w:lang w:bidi="ar-QA"/>
        </w:rPr>
        <w:t>Picture and TV: Meaning Construction and Content Industry.</w:t>
      </w:r>
      <w:r w:rsidRPr="00691724">
        <w:rPr>
          <w:rFonts w:ascii="Garamond" w:hAnsi="Garamond"/>
          <w:sz w:val="24"/>
          <w:szCs w:val="24"/>
          <w:lang w:bidi="ar-QA"/>
        </w:rPr>
        <w:t xml:space="preserve"> Bahrain University, </w:t>
      </w:r>
      <w:proofErr w:type="gramStart"/>
      <w:r w:rsidRPr="00691724">
        <w:rPr>
          <w:rFonts w:ascii="Garamond" w:hAnsi="Garamond"/>
          <w:sz w:val="24"/>
          <w:szCs w:val="24"/>
          <w:lang w:bidi="ar-QA"/>
        </w:rPr>
        <w:t>2nd</w:t>
      </w:r>
      <w:proofErr w:type="gramEnd"/>
      <w:r w:rsidRPr="00691724">
        <w:rPr>
          <w:rFonts w:ascii="Garamond" w:hAnsi="Garamond"/>
          <w:sz w:val="24"/>
          <w:szCs w:val="24"/>
          <w:lang w:bidi="ar-QA"/>
        </w:rPr>
        <w:t xml:space="preserve"> Edition, 2014</w:t>
      </w:r>
      <w:r>
        <w:rPr>
          <w:rFonts w:ascii="Garamond" w:hAnsi="Garamond"/>
          <w:sz w:val="24"/>
          <w:szCs w:val="24"/>
          <w:lang w:bidi="ar-QA"/>
        </w:rPr>
        <w:t xml:space="preserve"> </w:t>
      </w:r>
      <w:r w:rsidRPr="00691724">
        <w:rPr>
          <w:rFonts w:ascii="Garamond" w:hAnsi="Garamond"/>
          <w:sz w:val="24"/>
          <w:szCs w:val="24"/>
          <w:lang w:bidi="ar-QA"/>
        </w:rPr>
        <w:t>(</w:t>
      </w:r>
      <w:r>
        <w:rPr>
          <w:rFonts w:ascii="Garamond" w:hAnsi="Garamond"/>
          <w:sz w:val="24"/>
          <w:szCs w:val="24"/>
          <w:lang w:bidi="ar-QA"/>
        </w:rPr>
        <w:t>i</w:t>
      </w:r>
      <w:r w:rsidRPr="00691724">
        <w:rPr>
          <w:rFonts w:ascii="Garamond" w:hAnsi="Garamond"/>
          <w:sz w:val="24"/>
          <w:szCs w:val="24"/>
          <w:lang w:bidi="ar-QA"/>
        </w:rPr>
        <w:t>n Arabic).</w:t>
      </w:r>
    </w:p>
    <w:p w:rsidR="00EE212D" w:rsidRPr="00691724" w:rsidRDefault="00EE212D" w:rsidP="00EE212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  <w:lang w:bidi="ar-QA"/>
        </w:rPr>
      </w:pPr>
      <w:r w:rsidRPr="00B05CFC">
        <w:rPr>
          <w:rFonts w:ascii="Garamond" w:hAnsi="Garamond"/>
          <w:i/>
          <w:sz w:val="24"/>
          <w:szCs w:val="24"/>
          <w:lang w:bidi="ar-QA"/>
        </w:rPr>
        <w:t>New Media: Order and Chaos.</w:t>
      </w:r>
      <w:r w:rsidRPr="00691724">
        <w:rPr>
          <w:rFonts w:ascii="Garamond" w:hAnsi="Garamond"/>
          <w:sz w:val="24"/>
          <w:szCs w:val="24"/>
          <w:lang w:bidi="ar-QA"/>
        </w:rPr>
        <w:t xml:space="preserve"> Sahar Publishing House, Tunis, 2012</w:t>
      </w:r>
      <w:r>
        <w:rPr>
          <w:rFonts w:ascii="Garamond" w:hAnsi="Garamond"/>
          <w:sz w:val="24"/>
          <w:szCs w:val="24"/>
          <w:lang w:bidi="ar-QA"/>
        </w:rPr>
        <w:t xml:space="preserve"> </w:t>
      </w:r>
      <w:r w:rsidRPr="00691724">
        <w:rPr>
          <w:rFonts w:ascii="Garamond" w:hAnsi="Garamond"/>
          <w:sz w:val="24"/>
          <w:szCs w:val="24"/>
          <w:lang w:bidi="ar-QA"/>
        </w:rPr>
        <w:t>(</w:t>
      </w:r>
      <w:r>
        <w:rPr>
          <w:rFonts w:ascii="Garamond" w:hAnsi="Garamond"/>
          <w:sz w:val="24"/>
          <w:szCs w:val="24"/>
          <w:lang w:bidi="ar-QA"/>
        </w:rPr>
        <w:t>i</w:t>
      </w:r>
      <w:r w:rsidRPr="00691724">
        <w:rPr>
          <w:rFonts w:ascii="Garamond" w:hAnsi="Garamond"/>
          <w:sz w:val="24"/>
          <w:szCs w:val="24"/>
          <w:lang w:bidi="ar-QA"/>
        </w:rPr>
        <w:t>n Arabic).</w:t>
      </w:r>
    </w:p>
    <w:p w:rsidR="00EE212D" w:rsidRDefault="00EE212D" w:rsidP="00EE212D">
      <w:pPr>
        <w:spacing w:after="0"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</w:p>
    <w:p w:rsidR="00EE212D" w:rsidRDefault="00EE212D" w:rsidP="00EE212D">
      <w:pPr>
        <w:spacing w:after="0"/>
        <w:contextualSpacing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</w:p>
    <w:p w:rsidR="00EE212D" w:rsidRDefault="00EE212D" w:rsidP="00EE212D">
      <w:pPr>
        <w:spacing w:after="0"/>
        <w:contextualSpacing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  <w:r w:rsidRPr="00691724"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  <w:t>Book Chapters</w:t>
      </w:r>
    </w:p>
    <w:p w:rsidR="00EE212D" w:rsidRPr="00691724" w:rsidRDefault="00EE212D" w:rsidP="00EE212D">
      <w:pPr>
        <w:spacing w:after="0"/>
        <w:contextualSpacing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  <w:r w:rsidRPr="00691724"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  <w:t xml:space="preserve"> </w:t>
      </w:r>
    </w:p>
    <w:p w:rsidR="00EE212D" w:rsidRPr="00691724" w:rsidRDefault="00EE212D" w:rsidP="00EE212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  <w:lang w:bidi="ar-QA"/>
        </w:rPr>
        <w:t>“</w:t>
      </w:r>
      <w:r w:rsidRPr="00D7406D">
        <w:rPr>
          <w:rFonts w:ascii="Garamond" w:hAnsi="Garamond"/>
          <w:i/>
          <w:iCs/>
          <w:sz w:val="24"/>
          <w:szCs w:val="24"/>
          <w:lang w:bidi="ar-QA"/>
        </w:rPr>
        <w:t>S</w:t>
      </w:r>
      <w:r w:rsidRPr="00D7406D">
        <w:rPr>
          <w:rFonts w:ascii="Garamond" w:hAnsi="Garamond"/>
          <w:i/>
          <w:iCs/>
          <w:sz w:val="24"/>
          <w:szCs w:val="24"/>
        </w:rPr>
        <w:t xml:space="preserve">ocial time and </w:t>
      </w:r>
      <w:proofErr w:type="spellStart"/>
      <w:r w:rsidRPr="00D7406D">
        <w:rPr>
          <w:rFonts w:ascii="Garamond" w:hAnsi="Garamond"/>
          <w:i/>
          <w:iCs/>
          <w:sz w:val="24"/>
          <w:szCs w:val="24"/>
        </w:rPr>
        <w:t>Mediatic</w:t>
      </w:r>
      <w:proofErr w:type="spellEnd"/>
      <w:r w:rsidRPr="00D7406D">
        <w:rPr>
          <w:rFonts w:ascii="Garamond" w:hAnsi="Garamond"/>
          <w:i/>
          <w:iCs/>
          <w:sz w:val="24"/>
          <w:szCs w:val="24"/>
        </w:rPr>
        <w:t xml:space="preserve"> time. Time: Approaches and Testimonies</w:t>
      </w:r>
      <w:r w:rsidRPr="00691724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 Beirut, 2017 (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Arabic).</w:t>
      </w:r>
    </w:p>
    <w:p w:rsidR="00EE212D" w:rsidRPr="00691724" w:rsidRDefault="00EE212D" w:rsidP="00EE212D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“</w:t>
      </w:r>
      <w:r w:rsidRPr="00D7406D">
        <w:rPr>
          <w:rFonts w:ascii="Garamond" w:hAnsi="Garamond"/>
          <w:i/>
          <w:iCs/>
          <w:sz w:val="24"/>
          <w:szCs w:val="24"/>
        </w:rPr>
        <w:t>Public sphere and democracy production. The Arab Media and the stakes of transformations.</w:t>
      </w:r>
      <w:r>
        <w:rPr>
          <w:rFonts w:ascii="Garamond" w:hAnsi="Garamond"/>
          <w:i/>
          <w:iCs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 Center for Arab Unity Studies, 1st edition, Beirut, 2017 (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Arabic).</w:t>
      </w:r>
    </w:p>
    <w:p w:rsidR="00466347" w:rsidRDefault="00466347" w:rsidP="00466347">
      <w:pPr>
        <w:spacing w:after="0"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</w:p>
    <w:p w:rsidR="00466347" w:rsidRDefault="00466347" w:rsidP="00466347">
      <w:pPr>
        <w:spacing w:after="0"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  <w:r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  <w:t>R</w:t>
      </w:r>
      <w:r w:rsidRPr="00691724"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  <w:t xml:space="preserve">efereed </w:t>
      </w:r>
      <w:r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  <w:t xml:space="preserve">Journal </w:t>
      </w:r>
      <w:r w:rsidRPr="00691724"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  <w:t xml:space="preserve">Articles </w:t>
      </w:r>
    </w:p>
    <w:p w:rsidR="00466347" w:rsidRPr="00691724" w:rsidRDefault="00466347" w:rsidP="00466347">
      <w:pPr>
        <w:spacing w:after="0"/>
        <w:rPr>
          <w:rFonts w:ascii="Garamond" w:hAnsi="Garamond" w:cs="Times New Roman"/>
          <w:b/>
          <w:bCs/>
          <w:snapToGrid w:val="0"/>
          <w:sz w:val="24"/>
          <w:szCs w:val="24"/>
          <w:lang w:eastAsia="fr-FR"/>
        </w:rPr>
      </w:pPr>
    </w:p>
    <w:p w:rsidR="00466347" w:rsidRPr="00691724" w:rsidRDefault="00466347" w:rsidP="00466347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The epistemological status of media and communication sciences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. </w:t>
      </w:r>
      <w:r w:rsidRPr="00B05CFC">
        <w:rPr>
          <w:rFonts w:ascii="Garamond" w:hAnsi="Garamond"/>
          <w:i/>
          <w:sz w:val="24"/>
          <w:szCs w:val="24"/>
        </w:rPr>
        <w:t xml:space="preserve">Arab Magazine for Media, </w:t>
      </w:r>
      <w:r w:rsidRPr="00691724">
        <w:rPr>
          <w:rFonts w:ascii="Garamond" w:hAnsi="Garamond"/>
          <w:sz w:val="24"/>
          <w:szCs w:val="24"/>
        </w:rPr>
        <w:t>Vol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17, May 2017, pp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126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157 (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Arabic).</w:t>
      </w:r>
      <w:r>
        <w:rPr>
          <w:rFonts w:ascii="Garamond" w:hAnsi="Garamond"/>
          <w:sz w:val="24"/>
          <w:szCs w:val="24"/>
        </w:rPr>
        <w:t xml:space="preserve"> </w:t>
      </w:r>
    </w:p>
    <w:p w:rsidR="00466347" w:rsidRPr="00691724" w:rsidRDefault="00466347" w:rsidP="00466347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Social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edia: New </w:t>
      </w:r>
      <w:r>
        <w:rPr>
          <w:rFonts w:ascii="Garamond" w:hAnsi="Garamond"/>
          <w:sz w:val="24"/>
          <w:szCs w:val="24"/>
        </w:rPr>
        <w:t>f</w:t>
      </w:r>
      <w:r w:rsidRPr="00691724">
        <w:rPr>
          <w:rFonts w:ascii="Garamond" w:hAnsi="Garamond"/>
          <w:sz w:val="24"/>
          <w:szCs w:val="24"/>
        </w:rPr>
        <w:t xml:space="preserve">actories for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ublic </w:t>
      </w:r>
      <w:r>
        <w:rPr>
          <w:rFonts w:ascii="Garamond" w:hAnsi="Garamond"/>
          <w:sz w:val="24"/>
          <w:szCs w:val="24"/>
        </w:rPr>
        <w:t>o</w:t>
      </w:r>
      <w:r w:rsidRPr="00691724">
        <w:rPr>
          <w:rFonts w:ascii="Garamond" w:hAnsi="Garamond"/>
          <w:sz w:val="24"/>
          <w:szCs w:val="24"/>
        </w:rPr>
        <w:t>pinion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. Aljazeera Center for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>tudies, Jan</w:t>
      </w:r>
      <w:r>
        <w:rPr>
          <w:rFonts w:ascii="Garamond" w:hAnsi="Garamond"/>
          <w:sz w:val="24"/>
          <w:szCs w:val="24"/>
        </w:rPr>
        <w:t>uary</w:t>
      </w:r>
      <w:r w:rsidRPr="00691724">
        <w:rPr>
          <w:rFonts w:ascii="Garamond" w:hAnsi="Garamond"/>
          <w:sz w:val="24"/>
          <w:szCs w:val="24"/>
        </w:rPr>
        <w:t xml:space="preserve"> 2017 (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Arabic).</w:t>
      </w:r>
    </w:p>
    <w:p w:rsidR="00466347" w:rsidRPr="00691724" w:rsidRDefault="00466347" w:rsidP="00466347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New rhetorical tools of the Fifth Authority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. </w:t>
      </w:r>
      <w:r w:rsidRPr="00B05CFC">
        <w:rPr>
          <w:rFonts w:ascii="Garamond" w:hAnsi="Garamond"/>
          <w:i/>
          <w:sz w:val="24"/>
          <w:szCs w:val="24"/>
        </w:rPr>
        <w:t>Arab European Journal of Media and Communication Research</w:t>
      </w:r>
      <w:r w:rsidRPr="00691724">
        <w:rPr>
          <w:rFonts w:ascii="Garamond" w:hAnsi="Garamond"/>
          <w:sz w:val="24"/>
          <w:szCs w:val="24"/>
        </w:rPr>
        <w:t>, Vol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1, Jan</w:t>
      </w:r>
      <w:r>
        <w:rPr>
          <w:rFonts w:ascii="Garamond" w:hAnsi="Garamond"/>
          <w:sz w:val="24"/>
          <w:szCs w:val="24"/>
        </w:rPr>
        <w:t>uary</w:t>
      </w:r>
      <w:r w:rsidRPr="00691724">
        <w:rPr>
          <w:rFonts w:ascii="Garamond" w:hAnsi="Garamond"/>
          <w:sz w:val="24"/>
          <w:szCs w:val="24"/>
        </w:rPr>
        <w:t xml:space="preserve"> 2016, pp. 97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108 (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Arabic).</w:t>
      </w:r>
    </w:p>
    <w:p w:rsidR="00466347" w:rsidRPr="00691724" w:rsidRDefault="00466347" w:rsidP="00466347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Natures of corruption in the public sphere</w:t>
      </w:r>
      <w:r>
        <w:rPr>
          <w:rFonts w:ascii="Garamond" w:hAnsi="Garamond"/>
          <w:sz w:val="24"/>
          <w:szCs w:val="24"/>
        </w:rPr>
        <w:t>:</w:t>
      </w:r>
      <w:r w:rsidRPr="00691724">
        <w:rPr>
          <w:rFonts w:ascii="Garamond" w:hAnsi="Garamond"/>
          <w:sz w:val="24"/>
          <w:szCs w:val="24"/>
        </w:rPr>
        <w:t xml:space="preserve"> Arab public media and processes of democratic transformation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: International Conference proceedings. Institute of Journalism and News Sciences, Konrad Adenauer Foundation, 26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27 April 2012, Tunis, pp. 105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119 (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Arabic).</w:t>
      </w:r>
    </w:p>
    <w:p w:rsidR="00466347" w:rsidRPr="00691724" w:rsidRDefault="00466347" w:rsidP="00466347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The new public space of the Fifth Authority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.</w:t>
      </w:r>
      <w:r w:rsidRPr="00B05CFC">
        <w:rPr>
          <w:rFonts w:ascii="Garamond" w:hAnsi="Garamond"/>
          <w:i/>
          <w:sz w:val="24"/>
          <w:szCs w:val="24"/>
        </w:rPr>
        <w:t xml:space="preserve"> Arab Magazine for Media and Communication</w:t>
      </w:r>
      <w:r w:rsidRPr="00691724">
        <w:rPr>
          <w:rFonts w:ascii="Garamond" w:hAnsi="Garamond"/>
          <w:sz w:val="24"/>
          <w:szCs w:val="24"/>
        </w:rPr>
        <w:t>, Vol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12, Nov</w:t>
      </w:r>
      <w:r>
        <w:rPr>
          <w:rFonts w:ascii="Garamond" w:hAnsi="Garamond"/>
          <w:sz w:val="24"/>
          <w:szCs w:val="24"/>
        </w:rPr>
        <w:t xml:space="preserve">ember </w:t>
      </w:r>
      <w:r w:rsidRPr="00691724">
        <w:rPr>
          <w:rFonts w:ascii="Garamond" w:hAnsi="Garamond"/>
          <w:sz w:val="24"/>
          <w:szCs w:val="24"/>
        </w:rPr>
        <w:t>2014, Saudi Arabia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>p. 89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134 (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Arabic).</w:t>
      </w:r>
    </w:p>
    <w:p w:rsidR="00466347" w:rsidRPr="00691724" w:rsidRDefault="00466347" w:rsidP="00466347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The age of media romance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. </w:t>
      </w:r>
      <w:r w:rsidRPr="00B05CFC">
        <w:rPr>
          <w:rFonts w:ascii="Garamond" w:hAnsi="Garamond"/>
          <w:i/>
          <w:sz w:val="24"/>
          <w:szCs w:val="24"/>
        </w:rPr>
        <w:t>Arab Future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Vol</w:t>
      </w:r>
      <w:r>
        <w:rPr>
          <w:rFonts w:ascii="Garamond" w:hAnsi="Garamond"/>
          <w:sz w:val="24"/>
          <w:szCs w:val="24"/>
        </w:rPr>
        <w:t xml:space="preserve">. </w:t>
      </w:r>
      <w:r w:rsidRPr="00691724">
        <w:rPr>
          <w:rFonts w:ascii="Garamond" w:hAnsi="Garamond"/>
          <w:sz w:val="24"/>
          <w:szCs w:val="24"/>
        </w:rPr>
        <w:t>410, April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2013, pp.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33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46 (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 Arabic).</w:t>
      </w: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44EE"/>
    <w:multiLevelType w:val="hybridMultilevel"/>
    <w:tmpl w:val="2CB6A2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2D"/>
    <w:rsid w:val="000D72F7"/>
    <w:rsid w:val="00466347"/>
    <w:rsid w:val="006A4B79"/>
    <w:rsid w:val="00E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C15FE-69B8-4EA9-8B42-5808BDA0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12D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QPT3VHF6MKWP-83287781-46458</_dlc_DocId>
    <_dlc_DocIdUrl xmlns="4595ca7b-3a15-4971-af5f-cadc29c03e04">
      <Url>https://qataruniversity-prd.qu.edu.qa/_layouts/15/DocIdRedir.aspx?ID=QPT3VHF6MKWP-83287781-46458</Url>
      <Description>QPT3VHF6MKWP-83287781-46458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9BE01E-16AE-4BB3-8D09-52F74E3AFE22}"/>
</file>

<file path=customXml/itemProps2.xml><?xml version="1.0" encoding="utf-8"?>
<ds:datastoreItem xmlns:ds="http://schemas.openxmlformats.org/officeDocument/2006/customXml" ds:itemID="{B3EDD7BC-F77E-4C5E-9314-EAAA3C0DE31C}"/>
</file>

<file path=customXml/itemProps3.xml><?xml version="1.0" encoding="utf-8"?>
<ds:datastoreItem xmlns:ds="http://schemas.openxmlformats.org/officeDocument/2006/customXml" ds:itemID="{EA5E7BC2-7048-4561-ACDA-A724C3A24C12}"/>
</file>

<file path=customXml/itemProps4.xml><?xml version="1.0" encoding="utf-8"?>
<ds:datastoreItem xmlns:ds="http://schemas.openxmlformats.org/officeDocument/2006/customXml" ds:itemID="{E36A162D-A4F9-4FA0-83F4-14B38F876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2018-11-07T05:01:00Z</dcterms:created>
  <dcterms:modified xsi:type="dcterms:W3CDTF">2018-11-07T05:01:00Z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c33aea05-418b-4084-9ba8-5414afb2842d</vt:lpwstr>
  </property>
</Properties>
</file>