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2EB91" w14:textId="53EF8066" w:rsidR="00F90958" w:rsidRPr="00350B50" w:rsidRDefault="00D15DE3" w:rsidP="00350B50">
      <w:pPr>
        <w:spacing w:after="0" w:line="240" w:lineRule="auto"/>
        <w:jc w:val="center"/>
        <w:rPr>
          <w:rFonts w:asciiTheme="majorBidi" w:hAnsiTheme="majorBidi" w:cstheme="majorBidi"/>
          <w:b/>
          <w:bCs/>
          <w:color w:val="0F4761" w:themeColor="accent1" w:themeShade="BF"/>
          <w:sz w:val="18"/>
          <w:szCs w:val="20"/>
        </w:rPr>
      </w:pPr>
      <w:r>
        <w:rPr>
          <w:rFonts w:asciiTheme="majorBidi" w:eastAsia="Trebuchet MS" w:hAnsiTheme="majorBidi" w:cstheme="majorBidi"/>
          <w:b/>
          <w:bCs/>
          <w:color w:val="0F4761" w:themeColor="accent1" w:themeShade="BF"/>
          <w:sz w:val="40"/>
          <w:szCs w:val="20"/>
        </w:rPr>
        <w:t xml:space="preserve">2b. </w:t>
      </w:r>
      <w:bookmarkStart w:id="0" w:name="_GoBack"/>
      <w:bookmarkEnd w:id="0"/>
      <w:r w:rsidR="009327D8" w:rsidRPr="00350B50">
        <w:rPr>
          <w:rFonts w:asciiTheme="majorBidi" w:eastAsia="Trebuchet MS" w:hAnsiTheme="majorBidi" w:cstheme="majorBidi"/>
          <w:b/>
          <w:bCs/>
          <w:color w:val="0F4761" w:themeColor="accent1" w:themeShade="BF"/>
          <w:sz w:val="40"/>
          <w:szCs w:val="20"/>
        </w:rPr>
        <w:t>Satisfaction of Employers</w:t>
      </w:r>
      <w:r w:rsidR="00CF60AC" w:rsidRPr="00350B50">
        <w:rPr>
          <w:rFonts w:asciiTheme="majorBidi" w:eastAsia="Trebuchet MS" w:hAnsiTheme="majorBidi" w:cstheme="majorBidi"/>
          <w:b/>
          <w:bCs/>
          <w:color w:val="0F4761" w:themeColor="accent1" w:themeShade="BF"/>
          <w:sz w:val="40"/>
          <w:szCs w:val="20"/>
        </w:rPr>
        <w:t>/Graduates</w:t>
      </w:r>
    </w:p>
    <w:p w14:paraId="3FA70411" w14:textId="77777777" w:rsidR="00BF4B49" w:rsidRPr="00350B50" w:rsidRDefault="00BF4B49" w:rsidP="00350B50">
      <w:pPr>
        <w:spacing w:after="85" w:line="240" w:lineRule="auto"/>
        <w:ind w:left="115"/>
        <w:rPr>
          <w:rFonts w:asciiTheme="majorBidi" w:eastAsia="Times New Roman" w:hAnsiTheme="majorBidi" w:cstheme="majorBidi"/>
          <w:b/>
          <w:sz w:val="20"/>
          <w:szCs w:val="28"/>
        </w:rPr>
      </w:pPr>
    </w:p>
    <w:p w14:paraId="79D3FB3B" w14:textId="467A55E3" w:rsidR="00F90958" w:rsidRPr="00350B50" w:rsidRDefault="009327D8" w:rsidP="00350B50">
      <w:pPr>
        <w:spacing w:after="85" w:line="240" w:lineRule="auto"/>
        <w:ind w:left="115"/>
        <w:jc w:val="both"/>
        <w:rPr>
          <w:rFonts w:asciiTheme="majorBidi" w:hAnsiTheme="majorBidi" w:cstheme="majorBidi"/>
          <w:sz w:val="24"/>
          <w:szCs w:val="28"/>
        </w:rPr>
      </w:pPr>
      <w:r w:rsidRPr="00350B50">
        <w:rPr>
          <w:rFonts w:asciiTheme="majorBidi" w:eastAsia="Times New Roman" w:hAnsiTheme="majorBidi" w:cstheme="majorBidi"/>
          <w:b/>
          <w:sz w:val="20"/>
          <w:szCs w:val="28"/>
        </w:rPr>
        <w:t xml:space="preserve">The College of Education conducted </w:t>
      </w:r>
      <w:r w:rsidR="0055020D" w:rsidRPr="00350B50">
        <w:rPr>
          <w:rFonts w:asciiTheme="majorBidi" w:eastAsia="Times New Roman" w:hAnsiTheme="majorBidi" w:cstheme="majorBidi"/>
          <w:b/>
          <w:sz w:val="20"/>
          <w:szCs w:val="28"/>
        </w:rPr>
        <w:t xml:space="preserve">a </w:t>
      </w:r>
      <w:r w:rsidRPr="00350B50">
        <w:rPr>
          <w:rFonts w:asciiTheme="majorBidi" w:eastAsia="Times New Roman" w:hAnsiTheme="majorBidi" w:cstheme="majorBidi"/>
          <w:b/>
          <w:sz w:val="20"/>
          <w:szCs w:val="28"/>
        </w:rPr>
        <w:t xml:space="preserve">survey for Master of Education in Educational Leadership (MEDEL) and </w:t>
      </w:r>
      <w:r w:rsidR="00BF4B49" w:rsidRPr="00350B50">
        <w:rPr>
          <w:rFonts w:asciiTheme="majorBidi" w:eastAsia="Times New Roman" w:hAnsiTheme="majorBidi" w:cstheme="majorBidi"/>
          <w:b/>
          <w:sz w:val="20"/>
          <w:szCs w:val="28"/>
        </w:rPr>
        <w:t>master’s in special education</w:t>
      </w:r>
      <w:r w:rsidRPr="00350B50">
        <w:rPr>
          <w:rFonts w:asciiTheme="majorBidi" w:eastAsia="Times New Roman" w:hAnsiTheme="majorBidi" w:cstheme="majorBidi"/>
          <w:b/>
          <w:sz w:val="20"/>
          <w:szCs w:val="28"/>
        </w:rPr>
        <w:t xml:space="preserve"> (MSPED) to have a real reflection on our graduates and our courses.  </w:t>
      </w:r>
      <w:r w:rsidRPr="00350B50">
        <w:rPr>
          <w:rFonts w:asciiTheme="majorBidi" w:hAnsiTheme="majorBidi" w:cstheme="majorBidi"/>
          <w:sz w:val="24"/>
          <w:szCs w:val="28"/>
        </w:rPr>
        <w:t xml:space="preserve"> </w:t>
      </w:r>
    </w:p>
    <w:p w14:paraId="5459F34E" w14:textId="77777777" w:rsidR="00F90958" w:rsidRPr="00350B50" w:rsidRDefault="009327D8" w:rsidP="00350B50">
      <w:pPr>
        <w:pStyle w:val="Heading1"/>
        <w:spacing w:line="240" w:lineRule="auto"/>
        <w:rPr>
          <w:rFonts w:asciiTheme="majorBidi" w:hAnsiTheme="majorBidi" w:cstheme="majorBidi"/>
          <w:color w:val="0F4761" w:themeColor="accent1" w:themeShade="BF"/>
          <w:u w:val="single"/>
        </w:rPr>
      </w:pPr>
      <w:r w:rsidRPr="00350B50">
        <w:rPr>
          <w:rFonts w:asciiTheme="majorBidi" w:hAnsiTheme="majorBidi" w:cstheme="majorBidi"/>
          <w:color w:val="0F4761" w:themeColor="accent1" w:themeShade="BF"/>
          <w:u w:val="single"/>
        </w:rPr>
        <w:t>A. Advanced programs</w:t>
      </w:r>
      <w:r w:rsidRPr="00350B50">
        <w:rPr>
          <w:rFonts w:asciiTheme="majorBidi" w:hAnsiTheme="majorBidi" w:cstheme="majorBidi"/>
          <w:color w:val="0F4761" w:themeColor="accent1" w:themeShade="BF"/>
          <w:sz w:val="18"/>
          <w:u w:val="single"/>
        </w:rPr>
        <w:t xml:space="preserve"> </w:t>
      </w:r>
      <w:r w:rsidRPr="00350B50">
        <w:rPr>
          <w:rFonts w:asciiTheme="majorBidi" w:hAnsiTheme="majorBidi" w:cstheme="majorBidi"/>
          <w:color w:val="0F4761" w:themeColor="accent1" w:themeShade="BF"/>
          <w:u w:val="single"/>
        </w:rPr>
        <w:t xml:space="preserve"> </w:t>
      </w:r>
    </w:p>
    <w:p w14:paraId="563D6CF5" w14:textId="598A55E7" w:rsidR="006A7D4F" w:rsidRPr="00350B50" w:rsidRDefault="009327D8" w:rsidP="00350B50">
      <w:pPr>
        <w:spacing w:line="240" w:lineRule="auto"/>
        <w:ind w:left="270" w:hanging="900"/>
        <w:jc w:val="center"/>
        <w:rPr>
          <w:rFonts w:asciiTheme="majorBidi" w:eastAsia="Times New Roman" w:hAnsiTheme="majorBidi" w:cstheme="majorBidi"/>
          <w:b/>
          <w:szCs w:val="22"/>
        </w:rPr>
      </w:pPr>
      <w:r w:rsidRPr="00350B50">
        <w:rPr>
          <w:rFonts w:asciiTheme="majorBidi" w:eastAsia="Times New Roman" w:hAnsiTheme="majorBidi" w:cstheme="majorBidi"/>
          <w:b/>
          <w:sz w:val="24"/>
        </w:rPr>
        <w:t>1.</w:t>
      </w:r>
      <w:r w:rsidRPr="00350B50">
        <w:rPr>
          <w:rFonts w:asciiTheme="majorBidi" w:eastAsia="Arial" w:hAnsiTheme="majorBidi" w:cstheme="majorBidi"/>
          <w:b/>
          <w:sz w:val="24"/>
        </w:rPr>
        <w:t xml:space="preserve"> </w:t>
      </w:r>
      <w:r w:rsidRPr="00350B50">
        <w:rPr>
          <w:rFonts w:asciiTheme="majorBidi" w:eastAsia="Times New Roman" w:hAnsiTheme="majorBidi" w:cstheme="majorBidi"/>
          <w:b/>
          <w:sz w:val="24"/>
        </w:rPr>
        <w:t>Master of Education in Educational Leadership (MEDEL) employer</w:t>
      </w:r>
      <w:r w:rsidR="006A7D4F" w:rsidRPr="00350B50">
        <w:rPr>
          <w:rFonts w:asciiTheme="majorBidi" w:eastAsia="Times New Roman" w:hAnsiTheme="majorBidi" w:cstheme="majorBidi"/>
          <w:b/>
          <w:sz w:val="24"/>
        </w:rPr>
        <w:t>/</w:t>
      </w:r>
      <w:r w:rsidR="006A7D4F" w:rsidRPr="00350B50">
        <w:rPr>
          <w:rFonts w:asciiTheme="majorBidi" w:eastAsia="Times New Roman" w:hAnsiTheme="majorBidi" w:cstheme="majorBidi"/>
          <w:b/>
          <w:szCs w:val="22"/>
        </w:rPr>
        <w:t xml:space="preserve"> graduate</w:t>
      </w:r>
    </w:p>
    <w:p w14:paraId="7F9D4161" w14:textId="1A0C8527" w:rsidR="00CF60AC" w:rsidRPr="00350B50" w:rsidRDefault="00874B53" w:rsidP="00350B50">
      <w:pPr>
        <w:pStyle w:val="NoSpacing"/>
        <w:ind w:right="-716"/>
        <w:rPr>
          <w:rFonts w:asciiTheme="majorBidi" w:hAnsiTheme="majorBidi" w:cstheme="majorBidi"/>
          <w:sz w:val="34"/>
          <w:vertAlign w:val="subscript"/>
        </w:rPr>
      </w:pPr>
      <w:r w:rsidRPr="00350B50">
        <w:rPr>
          <w:rFonts w:asciiTheme="majorBidi" w:hAnsiTheme="majorBidi" w:cstheme="majorBidi"/>
        </w:rPr>
        <w:t xml:space="preserve">Table </w:t>
      </w:r>
      <w:r w:rsidRPr="00350B50">
        <w:rPr>
          <w:rFonts w:asciiTheme="majorBidi" w:hAnsiTheme="majorBidi" w:cstheme="majorBidi"/>
        </w:rPr>
        <w:fldChar w:fldCharType="begin"/>
      </w:r>
      <w:r w:rsidRPr="00350B50">
        <w:rPr>
          <w:rFonts w:asciiTheme="majorBidi" w:hAnsiTheme="majorBidi" w:cstheme="majorBidi"/>
        </w:rPr>
        <w:instrText xml:space="preserve"> SEQ Table \* ARABIC </w:instrText>
      </w:r>
      <w:r w:rsidRPr="00350B50">
        <w:rPr>
          <w:rFonts w:asciiTheme="majorBidi" w:hAnsiTheme="majorBidi" w:cstheme="majorBidi"/>
        </w:rPr>
        <w:fldChar w:fldCharType="separate"/>
      </w:r>
      <w:r w:rsidR="00350B50">
        <w:rPr>
          <w:rFonts w:asciiTheme="majorBidi" w:hAnsiTheme="majorBidi" w:cstheme="majorBidi"/>
          <w:noProof/>
        </w:rPr>
        <w:t>1</w:t>
      </w:r>
      <w:r w:rsidRPr="00350B50">
        <w:rPr>
          <w:rFonts w:asciiTheme="majorBidi" w:hAnsiTheme="majorBidi" w:cstheme="majorBidi"/>
        </w:rPr>
        <w:fldChar w:fldCharType="end"/>
      </w:r>
      <w:r w:rsidRPr="00350B50">
        <w:rPr>
          <w:rFonts w:asciiTheme="majorBidi" w:hAnsiTheme="majorBidi" w:cstheme="majorBidi"/>
        </w:rPr>
        <w:t xml:space="preserve">: </w:t>
      </w:r>
      <w:r w:rsidR="00CF60AC" w:rsidRPr="00350B50">
        <w:rPr>
          <w:rFonts w:asciiTheme="majorBidi" w:hAnsiTheme="majorBidi" w:cstheme="majorBidi"/>
        </w:rPr>
        <w:t>Master of Education in Educational Leadership (MEDEL) employer/</w:t>
      </w:r>
      <w:r w:rsidR="00CF60AC" w:rsidRPr="00350B50">
        <w:rPr>
          <w:rFonts w:asciiTheme="majorBidi" w:hAnsiTheme="majorBidi" w:cstheme="majorBidi"/>
          <w:szCs w:val="22"/>
        </w:rPr>
        <w:t xml:space="preserve"> graduate</w:t>
      </w:r>
      <w:r w:rsidR="00CF60AC" w:rsidRPr="00350B50">
        <w:rPr>
          <w:rFonts w:asciiTheme="majorBidi" w:hAnsiTheme="majorBidi" w:cstheme="majorBidi"/>
        </w:rPr>
        <w:t xml:space="preserve"> satisfaction survey results</w:t>
      </w:r>
    </w:p>
    <w:tbl>
      <w:tblPr>
        <w:tblStyle w:val="TableGrid"/>
        <w:tblW w:w="10837" w:type="dxa"/>
        <w:jc w:val="center"/>
        <w:tblInd w:w="0" w:type="dxa"/>
        <w:tblLayout w:type="fixed"/>
        <w:tblCellMar>
          <w:left w:w="5" w:type="dxa"/>
          <w:right w:w="39" w:type="dxa"/>
        </w:tblCellMar>
        <w:tblLook w:val="04A0" w:firstRow="1" w:lastRow="0" w:firstColumn="1" w:lastColumn="0" w:noHBand="0" w:noVBand="1"/>
      </w:tblPr>
      <w:tblGrid>
        <w:gridCol w:w="638"/>
        <w:gridCol w:w="8066"/>
        <w:gridCol w:w="1073"/>
        <w:gridCol w:w="1060"/>
      </w:tblGrid>
      <w:tr w:rsidR="006A7D4F" w:rsidRPr="00350B50" w14:paraId="50EEC4A4" w14:textId="77777777" w:rsidTr="00350B50">
        <w:trPr>
          <w:trHeight w:val="144"/>
          <w:jc w:val="center"/>
        </w:trPr>
        <w:tc>
          <w:tcPr>
            <w:tcW w:w="638" w:type="dxa"/>
            <w:vMerge w:val="restart"/>
            <w:tcBorders>
              <w:top w:val="single" w:sz="4" w:space="0" w:color="000000"/>
              <w:left w:val="single" w:sz="4" w:space="0" w:color="000000"/>
              <w:right w:val="single" w:sz="4" w:space="0" w:color="000000"/>
            </w:tcBorders>
            <w:vAlign w:val="center"/>
          </w:tcPr>
          <w:p w14:paraId="7AD9E5EE" w14:textId="2F1C115C" w:rsidR="006A7D4F" w:rsidRPr="00350B50" w:rsidRDefault="006A7D4F" w:rsidP="00350B50">
            <w:pPr>
              <w:spacing w:line="240" w:lineRule="auto"/>
              <w:ind w:left="199"/>
              <w:jc w:val="center"/>
              <w:rPr>
                <w:rFonts w:asciiTheme="majorBidi" w:eastAsia="Times New Roman" w:hAnsiTheme="majorBidi" w:cstheme="majorBidi"/>
                <w:b/>
                <w:sz w:val="20"/>
                <w:szCs w:val="20"/>
              </w:rPr>
            </w:pPr>
            <w:r w:rsidRPr="00350B50">
              <w:rPr>
                <w:rFonts w:asciiTheme="majorBidi" w:eastAsia="Times New Roman" w:hAnsiTheme="majorBidi" w:cstheme="majorBidi"/>
                <w:b/>
                <w:sz w:val="20"/>
                <w:szCs w:val="20"/>
              </w:rPr>
              <w:t>No.</w:t>
            </w:r>
          </w:p>
        </w:tc>
        <w:tc>
          <w:tcPr>
            <w:tcW w:w="8066" w:type="dxa"/>
            <w:vMerge w:val="restart"/>
            <w:tcBorders>
              <w:top w:val="single" w:sz="4" w:space="0" w:color="000000"/>
              <w:left w:val="single" w:sz="4" w:space="0" w:color="000000"/>
              <w:right w:val="single" w:sz="4" w:space="0" w:color="000000"/>
            </w:tcBorders>
            <w:vAlign w:val="center"/>
          </w:tcPr>
          <w:p w14:paraId="1456D1A0" w14:textId="6E3EE6D2" w:rsidR="006A7D4F" w:rsidRPr="00350B50" w:rsidRDefault="006A7D4F" w:rsidP="00350B50">
            <w:pPr>
              <w:spacing w:line="240" w:lineRule="auto"/>
              <w:ind w:left="140"/>
              <w:jc w:val="center"/>
              <w:rPr>
                <w:rFonts w:asciiTheme="majorBidi" w:eastAsia="Times New Roman" w:hAnsiTheme="majorBidi" w:cstheme="majorBidi"/>
                <w:b/>
                <w:sz w:val="20"/>
                <w:szCs w:val="20"/>
              </w:rPr>
            </w:pPr>
            <w:r w:rsidRPr="00350B50">
              <w:rPr>
                <w:rFonts w:asciiTheme="majorBidi" w:eastAsia="Times New Roman" w:hAnsiTheme="majorBidi" w:cstheme="majorBidi"/>
                <w:b/>
                <w:sz w:val="20"/>
                <w:szCs w:val="20"/>
              </w:rPr>
              <w:t>Survey Item</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14:paraId="6B30F9DF" w14:textId="4450A378" w:rsidR="006A7D4F" w:rsidRPr="00350B50" w:rsidRDefault="006A7D4F" w:rsidP="00350B50">
            <w:pPr>
              <w:spacing w:line="240" w:lineRule="auto"/>
              <w:ind w:left="161"/>
              <w:jc w:val="center"/>
              <w:rPr>
                <w:rFonts w:asciiTheme="majorBidi" w:eastAsia="Times New Roman" w:hAnsiTheme="majorBidi" w:cstheme="majorBidi"/>
                <w:b/>
                <w:sz w:val="20"/>
                <w:szCs w:val="20"/>
              </w:rPr>
            </w:pPr>
            <w:r w:rsidRPr="00350B50">
              <w:rPr>
                <w:rFonts w:asciiTheme="majorBidi" w:eastAsia="Times New Roman" w:hAnsiTheme="majorBidi" w:cstheme="majorBidi"/>
                <w:b/>
                <w:sz w:val="20"/>
                <w:szCs w:val="20"/>
              </w:rPr>
              <w:t xml:space="preserve">Evaluator </w:t>
            </w:r>
          </w:p>
        </w:tc>
      </w:tr>
      <w:tr w:rsidR="006A7D4F" w:rsidRPr="00350B50" w14:paraId="4F2A5FA4" w14:textId="1602939A" w:rsidTr="00350B50">
        <w:trPr>
          <w:trHeight w:val="144"/>
          <w:jc w:val="center"/>
        </w:trPr>
        <w:tc>
          <w:tcPr>
            <w:tcW w:w="638" w:type="dxa"/>
            <w:vMerge/>
            <w:tcBorders>
              <w:left w:val="single" w:sz="4" w:space="0" w:color="000000"/>
              <w:bottom w:val="single" w:sz="4" w:space="0" w:color="000000"/>
              <w:right w:val="single" w:sz="4" w:space="0" w:color="000000"/>
            </w:tcBorders>
            <w:vAlign w:val="center"/>
          </w:tcPr>
          <w:p w14:paraId="799291C5" w14:textId="718FA78F" w:rsidR="006A7D4F" w:rsidRPr="00350B50" w:rsidRDefault="006A7D4F" w:rsidP="00350B50">
            <w:pPr>
              <w:spacing w:line="240" w:lineRule="auto"/>
              <w:ind w:left="199"/>
              <w:jc w:val="center"/>
              <w:rPr>
                <w:rFonts w:asciiTheme="majorBidi" w:hAnsiTheme="majorBidi" w:cstheme="majorBidi"/>
                <w:sz w:val="20"/>
                <w:szCs w:val="20"/>
              </w:rPr>
            </w:pPr>
          </w:p>
        </w:tc>
        <w:tc>
          <w:tcPr>
            <w:tcW w:w="8066" w:type="dxa"/>
            <w:vMerge/>
            <w:tcBorders>
              <w:left w:val="single" w:sz="4" w:space="0" w:color="000000"/>
              <w:bottom w:val="single" w:sz="4" w:space="0" w:color="000000"/>
              <w:right w:val="single" w:sz="4" w:space="0" w:color="000000"/>
            </w:tcBorders>
            <w:vAlign w:val="center"/>
          </w:tcPr>
          <w:p w14:paraId="06EF376B" w14:textId="0DFAEC10" w:rsidR="006A7D4F" w:rsidRPr="00350B50" w:rsidRDefault="006A7D4F" w:rsidP="00350B50">
            <w:pPr>
              <w:spacing w:line="240" w:lineRule="auto"/>
              <w:ind w:left="140"/>
              <w:jc w:val="center"/>
              <w:rPr>
                <w:rFonts w:asciiTheme="majorBidi" w:hAnsiTheme="majorBidi" w:cstheme="majorBidi"/>
                <w:sz w:val="20"/>
                <w:szCs w:val="20"/>
              </w:rPr>
            </w:pPr>
          </w:p>
        </w:tc>
        <w:tc>
          <w:tcPr>
            <w:tcW w:w="1073" w:type="dxa"/>
            <w:tcBorders>
              <w:top w:val="single" w:sz="4" w:space="0" w:color="000000"/>
              <w:left w:val="single" w:sz="4" w:space="0" w:color="000000"/>
              <w:bottom w:val="single" w:sz="4" w:space="0" w:color="000000"/>
              <w:right w:val="single" w:sz="4" w:space="0" w:color="000000"/>
            </w:tcBorders>
            <w:vAlign w:val="center"/>
          </w:tcPr>
          <w:p w14:paraId="7154490A" w14:textId="40243119" w:rsidR="006A7D4F" w:rsidRPr="00350B50" w:rsidRDefault="006A7D4F" w:rsidP="00350B50">
            <w:pPr>
              <w:spacing w:line="240" w:lineRule="auto"/>
              <w:ind w:left="161"/>
              <w:jc w:val="center"/>
              <w:rPr>
                <w:rFonts w:asciiTheme="majorBidi" w:eastAsia="Times New Roman" w:hAnsiTheme="majorBidi" w:cstheme="majorBidi"/>
                <w:b/>
                <w:sz w:val="20"/>
                <w:szCs w:val="20"/>
              </w:rPr>
            </w:pPr>
            <w:r w:rsidRPr="00350B50">
              <w:rPr>
                <w:rFonts w:asciiTheme="majorBidi" w:eastAsia="Times New Roman" w:hAnsiTheme="majorBidi" w:cstheme="majorBidi"/>
                <w:b/>
                <w:sz w:val="20"/>
                <w:szCs w:val="20"/>
              </w:rPr>
              <w:t>Graduate</w:t>
            </w:r>
          </w:p>
          <w:p w14:paraId="222DB94C" w14:textId="477C506B" w:rsidR="006A7D4F" w:rsidRPr="00350B50" w:rsidRDefault="006A7D4F" w:rsidP="00350B50">
            <w:pPr>
              <w:spacing w:line="240" w:lineRule="auto"/>
              <w:ind w:left="161"/>
              <w:jc w:val="center"/>
              <w:rPr>
                <w:rFonts w:asciiTheme="majorBidi" w:hAnsiTheme="majorBidi" w:cstheme="majorBidi"/>
                <w:sz w:val="20"/>
                <w:szCs w:val="20"/>
              </w:rPr>
            </w:pPr>
            <w:r w:rsidRPr="00350B50">
              <w:rPr>
                <w:rFonts w:asciiTheme="majorBidi" w:eastAsia="Times New Roman" w:hAnsiTheme="majorBidi" w:cstheme="majorBidi"/>
                <w:b/>
                <w:sz w:val="20"/>
                <w:szCs w:val="20"/>
              </w:rPr>
              <w:t>Mean</w:t>
            </w:r>
          </w:p>
        </w:tc>
        <w:tc>
          <w:tcPr>
            <w:tcW w:w="1057" w:type="dxa"/>
            <w:tcBorders>
              <w:top w:val="single" w:sz="4" w:space="0" w:color="000000"/>
              <w:left w:val="single" w:sz="4" w:space="0" w:color="000000"/>
              <w:bottom w:val="single" w:sz="4" w:space="0" w:color="000000"/>
              <w:right w:val="single" w:sz="4" w:space="0" w:color="000000"/>
            </w:tcBorders>
            <w:vAlign w:val="center"/>
          </w:tcPr>
          <w:p w14:paraId="7BE53D2E" w14:textId="2DC1484C" w:rsidR="006A7D4F" w:rsidRPr="00350B50" w:rsidRDefault="006A7D4F" w:rsidP="00350B50">
            <w:pPr>
              <w:spacing w:line="240" w:lineRule="auto"/>
              <w:ind w:left="161"/>
              <w:jc w:val="center"/>
              <w:rPr>
                <w:rFonts w:asciiTheme="majorBidi" w:eastAsia="Times New Roman" w:hAnsiTheme="majorBidi" w:cstheme="majorBidi"/>
                <w:b/>
                <w:sz w:val="20"/>
                <w:szCs w:val="20"/>
              </w:rPr>
            </w:pPr>
            <w:r w:rsidRPr="00350B50">
              <w:rPr>
                <w:rFonts w:asciiTheme="majorBidi" w:eastAsia="Times New Roman" w:hAnsiTheme="majorBidi" w:cstheme="majorBidi"/>
                <w:b/>
                <w:sz w:val="20"/>
                <w:szCs w:val="20"/>
              </w:rPr>
              <w:t>Employer Mean</w:t>
            </w:r>
          </w:p>
        </w:tc>
      </w:tr>
      <w:tr w:rsidR="006A7D4F" w:rsidRPr="00350B50" w14:paraId="2634D9F8" w14:textId="24690BCC" w:rsidTr="00350B50">
        <w:trPr>
          <w:trHeight w:val="144"/>
          <w:jc w:val="center"/>
        </w:trPr>
        <w:tc>
          <w:tcPr>
            <w:tcW w:w="638" w:type="dxa"/>
            <w:tcBorders>
              <w:top w:val="single" w:sz="4" w:space="0" w:color="000000"/>
              <w:left w:val="single" w:sz="4" w:space="0" w:color="000000"/>
              <w:bottom w:val="single" w:sz="4" w:space="0" w:color="000000"/>
              <w:right w:val="single" w:sz="4" w:space="0" w:color="000000"/>
            </w:tcBorders>
            <w:vAlign w:val="center"/>
          </w:tcPr>
          <w:p w14:paraId="27A3F7E9" w14:textId="4861C951" w:rsidR="006A7D4F" w:rsidRPr="00350B50" w:rsidRDefault="006A7D4F" w:rsidP="00350B50">
            <w:pPr>
              <w:tabs>
                <w:tab w:val="center" w:pos="558"/>
              </w:tabs>
              <w:spacing w:line="240" w:lineRule="auto"/>
              <w:jc w:val="center"/>
              <w:rPr>
                <w:rFonts w:asciiTheme="majorBidi" w:hAnsiTheme="majorBidi" w:cstheme="majorBidi"/>
                <w:sz w:val="20"/>
                <w:szCs w:val="20"/>
              </w:rPr>
            </w:pPr>
            <w:r w:rsidRPr="00350B50">
              <w:rPr>
                <w:rFonts w:asciiTheme="majorBidi" w:eastAsia="Times New Roman" w:hAnsiTheme="majorBidi" w:cstheme="majorBidi"/>
                <w:sz w:val="20"/>
                <w:szCs w:val="20"/>
              </w:rPr>
              <w:t>1.</w:t>
            </w:r>
          </w:p>
        </w:tc>
        <w:tc>
          <w:tcPr>
            <w:tcW w:w="8066" w:type="dxa"/>
            <w:tcBorders>
              <w:top w:val="single" w:sz="4" w:space="0" w:color="000000"/>
              <w:left w:val="single" w:sz="4" w:space="0" w:color="000000"/>
              <w:bottom w:val="single" w:sz="4" w:space="0" w:color="000000"/>
              <w:right w:val="single" w:sz="4" w:space="0" w:color="000000"/>
            </w:tcBorders>
            <w:vAlign w:val="center"/>
          </w:tcPr>
          <w:p w14:paraId="586A7D9C" w14:textId="05016CFA" w:rsidR="006A7D4F" w:rsidRPr="00350B50" w:rsidRDefault="006A7D4F" w:rsidP="00350B50">
            <w:pPr>
              <w:spacing w:line="240" w:lineRule="auto"/>
              <w:ind w:left="140"/>
              <w:rPr>
                <w:rFonts w:asciiTheme="majorBidi" w:hAnsiTheme="majorBidi" w:cstheme="majorBidi"/>
                <w:sz w:val="20"/>
                <w:szCs w:val="20"/>
              </w:rPr>
            </w:pPr>
            <w:r w:rsidRPr="00350B50">
              <w:rPr>
                <w:rFonts w:asciiTheme="majorBidi" w:hAnsiTheme="majorBidi" w:cstheme="majorBidi"/>
                <w:sz w:val="20"/>
                <w:szCs w:val="20"/>
              </w:rPr>
              <w:t>Maintaining   high standards for content knowledge in discipline areas.</w:t>
            </w:r>
          </w:p>
        </w:tc>
        <w:tc>
          <w:tcPr>
            <w:tcW w:w="1073" w:type="dxa"/>
            <w:tcBorders>
              <w:top w:val="single" w:sz="4" w:space="0" w:color="000000"/>
              <w:left w:val="single" w:sz="4" w:space="0" w:color="000000"/>
              <w:bottom w:val="single" w:sz="4" w:space="0" w:color="000000"/>
              <w:right w:val="single" w:sz="4" w:space="0" w:color="000000"/>
            </w:tcBorders>
            <w:vAlign w:val="center"/>
          </w:tcPr>
          <w:p w14:paraId="0861ACF5" w14:textId="45C746EC" w:rsidR="006A7D4F" w:rsidRPr="00350B50" w:rsidRDefault="006A7D4F" w:rsidP="00350B50">
            <w:pPr>
              <w:spacing w:line="240" w:lineRule="auto"/>
              <w:ind w:left="51"/>
              <w:jc w:val="center"/>
              <w:rPr>
                <w:rFonts w:asciiTheme="majorBidi" w:hAnsiTheme="majorBidi" w:cstheme="majorBidi"/>
                <w:sz w:val="20"/>
                <w:szCs w:val="20"/>
              </w:rPr>
            </w:pPr>
            <w:r w:rsidRPr="00350B50">
              <w:rPr>
                <w:rFonts w:asciiTheme="majorBidi" w:hAnsiTheme="majorBidi" w:cstheme="majorBidi"/>
                <w:sz w:val="20"/>
                <w:szCs w:val="20"/>
              </w:rPr>
              <w:t>3.50</w:t>
            </w:r>
          </w:p>
        </w:tc>
        <w:tc>
          <w:tcPr>
            <w:tcW w:w="1057" w:type="dxa"/>
            <w:tcBorders>
              <w:top w:val="single" w:sz="4" w:space="0" w:color="000000"/>
              <w:left w:val="single" w:sz="4" w:space="0" w:color="000000"/>
              <w:bottom w:val="single" w:sz="4" w:space="0" w:color="000000"/>
              <w:right w:val="single" w:sz="4" w:space="0" w:color="000000"/>
            </w:tcBorders>
            <w:vAlign w:val="center"/>
          </w:tcPr>
          <w:p w14:paraId="6CF66759" w14:textId="7D4C6B29" w:rsidR="006A7D4F" w:rsidRPr="00350B50" w:rsidRDefault="006A7D4F" w:rsidP="00350B50">
            <w:pPr>
              <w:spacing w:line="240" w:lineRule="auto"/>
              <w:ind w:left="51"/>
              <w:jc w:val="center"/>
              <w:rPr>
                <w:rFonts w:asciiTheme="majorBidi" w:eastAsia="Times New Roman" w:hAnsiTheme="majorBidi" w:cstheme="majorBidi"/>
                <w:sz w:val="20"/>
                <w:szCs w:val="20"/>
              </w:rPr>
            </w:pPr>
            <w:r w:rsidRPr="00350B50">
              <w:rPr>
                <w:rFonts w:asciiTheme="majorBidi" w:hAnsiTheme="majorBidi" w:cstheme="majorBidi"/>
                <w:sz w:val="20"/>
                <w:szCs w:val="20"/>
              </w:rPr>
              <w:t>3.75</w:t>
            </w:r>
          </w:p>
        </w:tc>
      </w:tr>
      <w:tr w:rsidR="006A7D4F" w:rsidRPr="00350B50" w14:paraId="5C33777E" w14:textId="43E7C428" w:rsidTr="00350B50">
        <w:trPr>
          <w:trHeight w:val="144"/>
          <w:jc w:val="center"/>
        </w:trPr>
        <w:tc>
          <w:tcPr>
            <w:tcW w:w="638" w:type="dxa"/>
            <w:tcBorders>
              <w:top w:val="single" w:sz="4" w:space="0" w:color="000000"/>
              <w:left w:val="single" w:sz="4" w:space="0" w:color="000000"/>
              <w:bottom w:val="single" w:sz="4" w:space="0" w:color="000000"/>
              <w:right w:val="single" w:sz="4" w:space="0" w:color="000000"/>
            </w:tcBorders>
            <w:vAlign w:val="center"/>
          </w:tcPr>
          <w:p w14:paraId="549AC3F4" w14:textId="237AB82F" w:rsidR="006A7D4F" w:rsidRPr="00350B50" w:rsidRDefault="006A7D4F" w:rsidP="00350B50">
            <w:pPr>
              <w:tabs>
                <w:tab w:val="center" w:pos="558"/>
              </w:tabs>
              <w:spacing w:line="240" w:lineRule="auto"/>
              <w:jc w:val="center"/>
              <w:rPr>
                <w:rFonts w:asciiTheme="majorBidi" w:hAnsiTheme="majorBidi" w:cstheme="majorBidi"/>
                <w:sz w:val="20"/>
                <w:szCs w:val="20"/>
              </w:rPr>
            </w:pPr>
            <w:r w:rsidRPr="00350B50">
              <w:rPr>
                <w:rFonts w:asciiTheme="majorBidi" w:eastAsia="Times New Roman" w:hAnsiTheme="majorBidi" w:cstheme="majorBidi"/>
                <w:sz w:val="20"/>
                <w:szCs w:val="20"/>
              </w:rPr>
              <w:t>2.</w:t>
            </w:r>
          </w:p>
        </w:tc>
        <w:tc>
          <w:tcPr>
            <w:tcW w:w="8066" w:type="dxa"/>
            <w:tcBorders>
              <w:top w:val="single" w:sz="4" w:space="0" w:color="000000"/>
              <w:left w:val="single" w:sz="4" w:space="0" w:color="000000"/>
              <w:bottom w:val="single" w:sz="4" w:space="0" w:color="000000"/>
              <w:right w:val="single" w:sz="4" w:space="0" w:color="000000"/>
            </w:tcBorders>
            <w:vAlign w:val="center"/>
          </w:tcPr>
          <w:p w14:paraId="505C3EB5" w14:textId="539B1F81" w:rsidR="006A7D4F" w:rsidRPr="00350B50" w:rsidRDefault="006A7D4F" w:rsidP="00350B50">
            <w:pPr>
              <w:spacing w:line="240" w:lineRule="auto"/>
              <w:ind w:left="140"/>
              <w:rPr>
                <w:rFonts w:asciiTheme="majorBidi" w:hAnsiTheme="majorBidi" w:cstheme="majorBidi"/>
                <w:sz w:val="20"/>
                <w:szCs w:val="20"/>
                <w:lang w:val="en"/>
              </w:rPr>
            </w:pPr>
            <w:r w:rsidRPr="00350B50">
              <w:rPr>
                <w:rFonts w:asciiTheme="majorBidi" w:hAnsiTheme="majorBidi" w:cstheme="majorBidi"/>
                <w:sz w:val="20"/>
                <w:szCs w:val="20"/>
              </w:rPr>
              <w:t>The belief that all students can learn and have   the ability   to be successful in their academic endeavors.</w:t>
            </w:r>
          </w:p>
        </w:tc>
        <w:tc>
          <w:tcPr>
            <w:tcW w:w="1073" w:type="dxa"/>
            <w:tcBorders>
              <w:top w:val="single" w:sz="4" w:space="0" w:color="000000"/>
              <w:left w:val="single" w:sz="4" w:space="0" w:color="000000"/>
              <w:bottom w:val="single" w:sz="4" w:space="0" w:color="000000"/>
              <w:right w:val="single" w:sz="4" w:space="0" w:color="000000"/>
            </w:tcBorders>
            <w:vAlign w:val="center"/>
          </w:tcPr>
          <w:p w14:paraId="7DDE8223" w14:textId="453432BD" w:rsidR="006A7D4F" w:rsidRPr="00350B50" w:rsidRDefault="006A7D4F" w:rsidP="00350B50">
            <w:pPr>
              <w:spacing w:line="240" w:lineRule="auto"/>
              <w:ind w:left="51"/>
              <w:jc w:val="center"/>
              <w:rPr>
                <w:rFonts w:asciiTheme="majorBidi" w:hAnsiTheme="majorBidi" w:cstheme="majorBidi"/>
                <w:sz w:val="20"/>
                <w:szCs w:val="20"/>
              </w:rPr>
            </w:pPr>
            <w:r w:rsidRPr="00350B50">
              <w:rPr>
                <w:rFonts w:asciiTheme="majorBidi" w:hAnsiTheme="majorBidi" w:cstheme="majorBidi"/>
                <w:sz w:val="20"/>
                <w:szCs w:val="20"/>
              </w:rPr>
              <w:t>3.50</w:t>
            </w:r>
          </w:p>
        </w:tc>
        <w:tc>
          <w:tcPr>
            <w:tcW w:w="1057" w:type="dxa"/>
            <w:tcBorders>
              <w:top w:val="single" w:sz="4" w:space="0" w:color="000000"/>
              <w:left w:val="single" w:sz="4" w:space="0" w:color="000000"/>
              <w:bottom w:val="single" w:sz="4" w:space="0" w:color="000000"/>
              <w:right w:val="single" w:sz="4" w:space="0" w:color="000000"/>
            </w:tcBorders>
            <w:vAlign w:val="center"/>
          </w:tcPr>
          <w:p w14:paraId="2D5D1211" w14:textId="77B801D9" w:rsidR="006A7D4F" w:rsidRPr="00350B50" w:rsidRDefault="006A7D4F" w:rsidP="00350B50">
            <w:pPr>
              <w:spacing w:line="240" w:lineRule="auto"/>
              <w:ind w:left="51"/>
              <w:jc w:val="center"/>
              <w:rPr>
                <w:rFonts w:asciiTheme="majorBidi" w:eastAsia="Times New Roman" w:hAnsiTheme="majorBidi" w:cstheme="majorBidi"/>
                <w:sz w:val="20"/>
                <w:szCs w:val="20"/>
              </w:rPr>
            </w:pPr>
            <w:r w:rsidRPr="00350B50">
              <w:rPr>
                <w:rFonts w:asciiTheme="majorBidi" w:hAnsiTheme="majorBidi" w:cstheme="majorBidi"/>
                <w:sz w:val="20"/>
                <w:szCs w:val="20"/>
              </w:rPr>
              <w:t>4.00</w:t>
            </w:r>
          </w:p>
        </w:tc>
      </w:tr>
      <w:tr w:rsidR="006A7D4F" w:rsidRPr="00350B50" w14:paraId="38F0978B" w14:textId="668AE05A" w:rsidTr="00350B50">
        <w:trPr>
          <w:trHeight w:val="144"/>
          <w:jc w:val="center"/>
        </w:trPr>
        <w:tc>
          <w:tcPr>
            <w:tcW w:w="638" w:type="dxa"/>
            <w:tcBorders>
              <w:top w:val="single" w:sz="4" w:space="0" w:color="000000"/>
              <w:left w:val="single" w:sz="4" w:space="0" w:color="000000"/>
              <w:bottom w:val="single" w:sz="4" w:space="0" w:color="000000"/>
              <w:right w:val="single" w:sz="4" w:space="0" w:color="000000"/>
            </w:tcBorders>
            <w:vAlign w:val="center"/>
          </w:tcPr>
          <w:p w14:paraId="3D7C0380" w14:textId="1D300B56" w:rsidR="006A7D4F" w:rsidRPr="00350B50" w:rsidRDefault="006A7D4F" w:rsidP="00350B50">
            <w:pPr>
              <w:tabs>
                <w:tab w:val="center" w:pos="558"/>
              </w:tabs>
              <w:spacing w:line="240" w:lineRule="auto"/>
              <w:jc w:val="center"/>
              <w:rPr>
                <w:rFonts w:asciiTheme="majorBidi" w:hAnsiTheme="majorBidi" w:cstheme="majorBidi"/>
                <w:sz w:val="20"/>
                <w:szCs w:val="20"/>
              </w:rPr>
            </w:pPr>
            <w:r w:rsidRPr="00350B50">
              <w:rPr>
                <w:rFonts w:asciiTheme="majorBidi" w:eastAsia="Times New Roman" w:hAnsiTheme="majorBidi" w:cstheme="majorBidi"/>
                <w:sz w:val="20"/>
                <w:szCs w:val="20"/>
              </w:rPr>
              <w:t>3.</w:t>
            </w:r>
          </w:p>
        </w:tc>
        <w:tc>
          <w:tcPr>
            <w:tcW w:w="8066" w:type="dxa"/>
            <w:tcBorders>
              <w:top w:val="single" w:sz="4" w:space="0" w:color="000000"/>
              <w:left w:val="single" w:sz="4" w:space="0" w:color="000000"/>
              <w:bottom w:val="single" w:sz="4" w:space="0" w:color="000000"/>
              <w:right w:val="single" w:sz="4" w:space="0" w:color="000000"/>
            </w:tcBorders>
            <w:vAlign w:val="center"/>
          </w:tcPr>
          <w:p w14:paraId="599F2076" w14:textId="073E44DF" w:rsidR="006A7D4F" w:rsidRPr="00350B50" w:rsidRDefault="006A7D4F" w:rsidP="00350B50">
            <w:pPr>
              <w:spacing w:line="240" w:lineRule="auto"/>
              <w:ind w:left="140"/>
              <w:rPr>
                <w:rFonts w:asciiTheme="majorBidi" w:hAnsiTheme="majorBidi" w:cstheme="majorBidi"/>
                <w:sz w:val="20"/>
                <w:szCs w:val="20"/>
              </w:rPr>
            </w:pPr>
            <w:r w:rsidRPr="00350B50">
              <w:rPr>
                <w:rFonts w:asciiTheme="majorBidi" w:hAnsiTheme="majorBidi" w:cstheme="majorBidi"/>
                <w:sz w:val="20"/>
                <w:szCs w:val="20"/>
              </w:rPr>
              <w:t>Demonstrating respect for diversity.</w:t>
            </w:r>
          </w:p>
        </w:tc>
        <w:tc>
          <w:tcPr>
            <w:tcW w:w="1073" w:type="dxa"/>
            <w:tcBorders>
              <w:top w:val="single" w:sz="4" w:space="0" w:color="000000"/>
              <w:left w:val="single" w:sz="4" w:space="0" w:color="000000"/>
              <w:bottom w:val="single" w:sz="4" w:space="0" w:color="000000"/>
              <w:right w:val="single" w:sz="4" w:space="0" w:color="000000"/>
            </w:tcBorders>
            <w:vAlign w:val="center"/>
          </w:tcPr>
          <w:p w14:paraId="48AD3C56" w14:textId="439351E3" w:rsidR="006A7D4F" w:rsidRPr="00350B50" w:rsidRDefault="006A7D4F" w:rsidP="00350B50">
            <w:pPr>
              <w:spacing w:line="240" w:lineRule="auto"/>
              <w:ind w:left="51"/>
              <w:jc w:val="center"/>
              <w:rPr>
                <w:rFonts w:asciiTheme="majorBidi" w:hAnsiTheme="majorBidi" w:cstheme="majorBidi"/>
                <w:sz w:val="20"/>
                <w:szCs w:val="20"/>
              </w:rPr>
            </w:pPr>
            <w:r w:rsidRPr="00350B50">
              <w:rPr>
                <w:rFonts w:asciiTheme="majorBidi" w:hAnsiTheme="majorBidi" w:cstheme="majorBidi"/>
                <w:sz w:val="20"/>
                <w:szCs w:val="20"/>
              </w:rPr>
              <w:t>3.75</w:t>
            </w:r>
          </w:p>
        </w:tc>
        <w:tc>
          <w:tcPr>
            <w:tcW w:w="1057" w:type="dxa"/>
            <w:tcBorders>
              <w:top w:val="single" w:sz="4" w:space="0" w:color="000000"/>
              <w:left w:val="single" w:sz="4" w:space="0" w:color="000000"/>
              <w:bottom w:val="single" w:sz="4" w:space="0" w:color="000000"/>
              <w:right w:val="single" w:sz="4" w:space="0" w:color="000000"/>
            </w:tcBorders>
            <w:vAlign w:val="center"/>
          </w:tcPr>
          <w:p w14:paraId="78CDD627" w14:textId="692BC8B5" w:rsidR="006A7D4F" w:rsidRPr="00350B50" w:rsidRDefault="006A7D4F" w:rsidP="00350B50">
            <w:pPr>
              <w:spacing w:line="240" w:lineRule="auto"/>
              <w:ind w:left="51"/>
              <w:jc w:val="center"/>
              <w:rPr>
                <w:rFonts w:asciiTheme="majorBidi" w:eastAsia="Times New Roman" w:hAnsiTheme="majorBidi" w:cstheme="majorBidi"/>
                <w:sz w:val="20"/>
                <w:szCs w:val="20"/>
              </w:rPr>
            </w:pPr>
            <w:r w:rsidRPr="00350B50">
              <w:rPr>
                <w:rFonts w:asciiTheme="majorBidi" w:hAnsiTheme="majorBidi" w:cstheme="majorBidi"/>
                <w:sz w:val="20"/>
                <w:szCs w:val="20"/>
              </w:rPr>
              <w:t>4.00</w:t>
            </w:r>
          </w:p>
        </w:tc>
      </w:tr>
      <w:tr w:rsidR="006A7D4F" w:rsidRPr="00350B50" w14:paraId="083E15AD" w14:textId="0B9D80DF" w:rsidTr="00350B50">
        <w:trPr>
          <w:trHeight w:val="144"/>
          <w:jc w:val="center"/>
        </w:trPr>
        <w:tc>
          <w:tcPr>
            <w:tcW w:w="638" w:type="dxa"/>
            <w:tcBorders>
              <w:top w:val="single" w:sz="4" w:space="0" w:color="000000"/>
              <w:left w:val="single" w:sz="4" w:space="0" w:color="000000"/>
              <w:bottom w:val="single" w:sz="4" w:space="0" w:color="000000"/>
              <w:right w:val="single" w:sz="4" w:space="0" w:color="000000"/>
            </w:tcBorders>
            <w:vAlign w:val="center"/>
          </w:tcPr>
          <w:p w14:paraId="00F28358" w14:textId="59AECD12" w:rsidR="006A7D4F" w:rsidRPr="00350B50" w:rsidRDefault="006A7D4F" w:rsidP="00350B50">
            <w:pPr>
              <w:tabs>
                <w:tab w:val="center" w:pos="558"/>
              </w:tabs>
              <w:spacing w:line="240" w:lineRule="auto"/>
              <w:jc w:val="center"/>
              <w:rPr>
                <w:rFonts w:asciiTheme="majorBidi" w:hAnsiTheme="majorBidi" w:cstheme="majorBidi"/>
                <w:sz w:val="20"/>
                <w:szCs w:val="20"/>
              </w:rPr>
            </w:pPr>
            <w:r w:rsidRPr="00350B50">
              <w:rPr>
                <w:rFonts w:asciiTheme="majorBidi" w:eastAsia="Times New Roman" w:hAnsiTheme="majorBidi" w:cstheme="majorBidi"/>
                <w:sz w:val="20"/>
                <w:szCs w:val="20"/>
              </w:rPr>
              <w:t>4.</w:t>
            </w:r>
          </w:p>
        </w:tc>
        <w:tc>
          <w:tcPr>
            <w:tcW w:w="8066" w:type="dxa"/>
            <w:tcBorders>
              <w:top w:val="single" w:sz="4" w:space="0" w:color="000000"/>
              <w:left w:val="single" w:sz="4" w:space="0" w:color="000000"/>
              <w:bottom w:val="single" w:sz="4" w:space="0" w:color="000000"/>
              <w:right w:val="single" w:sz="4" w:space="0" w:color="000000"/>
            </w:tcBorders>
            <w:vAlign w:val="center"/>
          </w:tcPr>
          <w:p w14:paraId="72A58442" w14:textId="6A4A0AE5" w:rsidR="006A7D4F" w:rsidRPr="00350B50" w:rsidRDefault="006A7D4F" w:rsidP="00350B50">
            <w:pPr>
              <w:spacing w:line="240" w:lineRule="auto"/>
              <w:ind w:left="140"/>
              <w:rPr>
                <w:rFonts w:asciiTheme="majorBidi" w:hAnsiTheme="majorBidi" w:cstheme="majorBidi"/>
                <w:sz w:val="20"/>
                <w:szCs w:val="20"/>
              </w:rPr>
            </w:pPr>
            <w:r w:rsidRPr="00350B50">
              <w:rPr>
                <w:rFonts w:asciiTheme="majorBidi" w:hAnsiTheme="majorBidi" w:cstheme="majorBidi"/>
                <w:sz w:val="20"/>
                <w:szCs w:val="20"/>
              </w:rPr>
              <w:t>Recognizing   the importance of using diverse educational resources, including technology.</w:t>
            </w:r>
          </w:p>
        </w:tc>
        <w:tc>
          <w:tcPr>
            <w:tcW w:w="1073" w:type="dxa"/>
            <w:tcBorders>
              <w:top w:val="single" w:sz="4" w:space="0" w:color="000000"/>
              <w:left w:val="single" w:sz="4" w:space="0" w:color="000000"/>
              <w:bottom w:val="single" w:sz="4" w:space="0" w:color="000000"/>
              <w:right w:val="single" w:sz="4" w:space="0" w:color="000000"/>
            </w:tcBorders>
            <w:vAlign w:val="center"/>
          </w:tcPr>
          <w:p w14:paraId="52CFC825" w14:textId="2F4E8F3C" w:rsidR="006A7D4F" w:rsidRPr="00350B50" w:rsidRDefault="006A7D4F" w:rsidP="00350B50">
            <w:pPr>
              <w:spacing w:line="240" w:lineRule="auto"/>
              <w:ind w:left="56"/>
              <w:jc w:val="center"/>
              <w:rPr>
                <w:rFonts w:asciiTheme="majorBidi" w:hAnsiTheme="majorBidi" w:cstheme="majorBidi"/>
                <w:sz w:val="20"/>
                <w:szCs w:val="20"/>
              </w:rPr>
            </w:pPr>
            <w:r w:rsidRPr="00350B50">
              <w:rPr>
                <w:rFonts w:asciiTheme="majorBidi" w:hAnsiTheme="majorBidi" w:cstheme="majorBidi"/>
                <w:sz w:val="20"/>
                <w:szCs w:val="20"/>
              </w:rPr>
              <w:t>4.00</w:t>
            </w:r>
          </w:p>
        </w:tc>
        <w:tc>
          <w:tcPr>
            <w:tcW w:w="1057" w:type="dxa"/>
            <w:tcBorders>
              <w:top w:val="single" w:sz="4" w:space="0" w:color="000000"/>
              <w:left w:val="single" w:sz="4" w:space="0" w:color="000000"/>
              <w:bottom w:val="single" w:sz="4" w:space="0" w:color="000000"/>
              <w:right w:val="single" w:sz="4" w:space="0" w:color="000000"/>
            </w:tcBorders>
            <w:vAlign w:val="center"/>
          </w:tcPr>
          <w:p w14:paraId="3465914D" w14:textId="4FBFB0BA" w:rsidR="006A7D4F" w:rsidRPr="00350B50" w:rsidRDefault="006A7D4F" w:rsidP="00350B50">
            <w:pPr>
              <w:spacing w:line="240" w:lineRule="auto"/>
              <w:ind w:left="56"/>
              <w:jc w:val="center"/>
              <w:rPr>
                <w:rFonts w:asciiTheme="majorBidi" w:eastAsia="Times New Roman" w:hAnsiTheme="majorBidi" w:cstheme="majorBidi"/>
                <w:sz w:val="20"/>
                <w:szCs w:val="20"/>
              </w:rPr>
            </w:pPr>
            <w:r w:rsidRPr="00350B50">
              <w:rPr>
                <w:rFonts w:asciiTheme="majorBidi" w:hAnsiTheme="majorBidi" w:cstheme="majorBidi"/>
                <w:sz w:val="20"/>
                <w:szCs w:val="20"/>
              </w:rPr>
              <w:t>3.50</w:t>
            </w:r>
          </w:p>
        </w:tc>
      </w:tr>
      <w:tr w:rsidR="006A7D4F" w:rsidRPr="00350B50" w14:paraId="45B357CE" w14:textId="378409D8" w:rsidTr="00350B50">
        <w:trPr>
          <w:trHeight w:val="144"/>
          <w:jc w:val="center"/>
        </w:trPr>
        <w:tc>
          <w:tcPr>
            <w:tcW w:w="638" w:type="dxa"/>
            <w:tcBorders>
              <w:top w:val="single" w:sz="4" w:space="0" w:color="000000"/>
              <w:left w:val="single" w:sz="4" w:space="0" w:color="000000"/>
              <w:bottom w:val="single" w:sz="4" w:space="0" w:color="000000"/>
              <w:right w:val="single" w:sz="4" w:space="0" w:color="000000"/>
            </w:tcBorders>
            <w:vAlign w:val="center"/>
          </w:tcPr>
          <w:p w14:paraId="50D24658" w14:textId="2D121E85" w:rsidR="006A7D4F" w:rsidRPr="00350B50" w:rsidRDefault="006A7D4F" w:rsidP="00350B50">
            <w:pPr>
              <w:tabs>
                <w:tab w:val="center" w:pos="558"/>
              </w:tabs>
              <w:spacing w:line="240" w:lineRule="auto"/>
              <w:jc w:val="center"/>
              <w:rPr>
                <w:rFonts w:asciiTheme="majorBidi" w:hAnsiTheme="majorBidi" w:cstheme="majorBidi"/>
                <w:sz w:val="20"/>
                <w:szCs w:val="20"/>
              </w:rPr>
            </w:pPr>
            <w:r w:rsidRPr="00350B50">
              <w:rPr>
                <w:rFonts w:asciiTheme="majorBidi" w:eastAsia="Times New Roman" w:hAnsiTheme="majorBidi" w:cstheme="majorBidi"/>
                <w:sz w:val="20"/>
                <w:szCs w:val="20"/>
              </w:rPr>
              <w:t>5.</w:t>
            </w:r>
          </w:p>
        </w:tc>
        <w:tc>
          <w:tcPr>
            <w:tcW w:w="8066" w:type="dxa"/>
            <w:tcBorders>
              <w:top w:val="single" w:sz="4" w:space="0" w:color="000000"/>
              <w:left w:val="single" w:sz="4" w:space="0" w:color="000000"/>
              <w:bottom w:val="single" w:sz="4" w:space="0" w:color="000000"/>
              <w:right w:val="single" w:sz="4" w:space="0" w:color="000000"/>
            </w:tcBorders>
            <w:vAlign w:val="center"/>
          </w:tcPr>
          <w:p w14:paraId="2DE17629" w14:textId="65EF7DAF" w:rsidR="006A7D4F" w:rsidRPr="00350B50" w:rsidRDefault="006A7D4F" w:rsidP="00350B50">
            <w:pPr>
              <w:spacing w:line="240" w:lineRule="auto"/>
              <w:ind w:left="140"/>
              <w:rPr>
                <w:rFonts w:asciiTheme="majorBidi" w:hAnsiTheme="majorBidi" w:cstheme="majorBidi"/>
                <w:sz w:val="20"/>
                <w:szCs w:val="20"/>
              </w:rPr>
            </w:pPr>
            <w:r w:rsidRPr="00350B50">
              <w:rPr>
                <w:rFonts w:asciiTheme="majorBidi" w:hAnsiTheme="majorBidi" w:cstheme="majorBidi"/>
                <w:sz w:val="20"/>
                <w:szCs w:val="20"/>
              </w:rPr>
              <w:t>Engaging   in critical reflection of theory and professional practice.</w:t>
            </w:r>
          </w:p>
        </w:tc>
        <w:tc>
          <w:tcPr>
            <w:tcW w:w="1073" w:type="dxa"/>
            <w:tcBorders>
              <w:top w:val="single" w:sz="4" w:space="0" w:color="000000"/>
              <w:left w:val="single" w:sz="4" w:space="0" w:color="000000"/>
              <w:bottom w:val="single" w:sz="4" w:space="0" w:color="000000"/>
              <w:right w:val="single" w:sz="4" w:space="0" w:color="000000"/>
            </w:tcBorders>
            <w:vAlign w:val="center"/>
          </w:tcPr>
          <w:p w14:paraId="3D7ED4B7" w14:textId="04202DD3" w:rsidR="006A7D4F" w:rsidRPr="00350B50" w:rsidRDefault="006A7D4F" w:rsidP="00350B50">
            <w:pPr>
              <w:spacing w:line="240" w:lineRule="auto"/>
              <w:ind w:left="53"/>
              <w:jc w:val="center"/>
              <w:rPr>
                <w:rFonts w:asciiTheme="majorBidi" w:hAnsiTheme="majorBidi" w:cstheme="majorBidi"/>
                <w:sz w:val="20"/>
                <w:szCs w:val="20"/>
              </w:rPr>
            </w:pPr>
            <w:r w:rsidRPr="00350B50">
              <w:rPr>
                <w:rFonts w:asciiTheme="majorBidi" w:hAnsiTheme="majorBidi" w:cstheme="majorBidi"/>
                <w:sz w:val="20"/>
                <w:szCs w:val="20"/>
              </w:rPr>
              <w:t>3.75</w:t>
            </w:r>
          </w:p>
        </w:tc>
        <w:tc>
          <w:tcPr>
            <w:tcW w:w="1057" w:type="dxa"/>
            <w:tcBorders>
              <w:top w:val="single" w:sz="4" w:space="0" w:color="000000"/>
              <w:left w:val="single" w:sz="4" w:space="0" w:color="000000"/>
              <w:bottom w:val="single" w:sz="4" w:space="0" w:color="000000"/>
              <w:right w:val="single" w:sz="4" w:space="0" w:color="000000"/>
            </w:tcBorders>
            <w:vAlign w:val="center"/>
          </w:tcPr>
          <w:p w14:paraId="5F7A7943" w14:textId="07EBBBC5" w:rsidR="006A7D4F" w:rsidRPr="00350B50" w:rsidRDefault="006A7D4F" w:rsidP="00350B50">
            <w:pPr>
              <w:spacing w:line="240" w:lineRule="auto"/>
              <w:ind w:left="53"/>
              <w:jc w:val="center"/>
              <w:rPr>
                <w:rFonts w:asciiTheme="majorBidi" w:eastAsia="Times New Roman" w:hAnsiTheme="majorBidi" w:cstheme="majorBidi"/>
                <w:sz w:val="20"/>
                <w:szCs w:val="20"/>
              </w:rPr>
            </w:pPr>
            <w:r w:rsidRPr="00350B50">
              <w:rPr>
                <w:rFonts w:asciiTheme="majorBidi" w:hAnsiTheme="majorBidi" w:cstheme="majorBidi"/>
                <w:sz w:val="20"/>
                <w:szCs w:val="20"/>
              </w:rPr>
              <w:t>3.75</w:t>
            </w:r>
          </w:p>
        </w:tc>
      </w:tr>
      <w:tr w:rsidR="006A7D4F" w:rsidRPr="00350B50" w14:paraId="76F2680F" w14:textId="788AD85A" w:rsidTr="00350B50">
        <w:trPr>
          <w:trHeight w:val="144"/>
          <w:jc w:val="center"/>
        </w:trPr>
        <w:tc>
          <w:tcPr>
            <w:tcW w:w="638" w:type="dxa"/>
            <w:tcBorders>
              <w:top w:val="single" w:sz="4" w:space="0" w:color="000000"/>
              <w:left w:val="single" w:sz="4" w:space="0" w:color="000000"/>
              <w:bottom w:val="single" w:sz="4" w:space="0" w:color="000000"/>
              <w:right w:val="single" w:sz="4" w:space="0" w:color="000000"/>
            </w:tcBorders>
            <w:vAlign w:val="center"/>
          </w:tcPr>
          <w:p w14:paraId="0C3C6630" w14:textId="74EC15AA" w:rsidR="006A7D4F" w:rsidRPr="00350B50" w:rsidRDefault="006A7D4F" w:rsidP="00350B50">
            <w:pPr>
              <w:tabs>
                <w:tab w:val="center" w:pos="558"/>
              </w:tabs>
              <w:spacing w:line="240" w:lineRule="auto"/>
              <w:jc w:val="center"/>
              <w:rPr>
                <w:rFonts w:asciiTheme="majorBidi" w:hAnsiTheme="majorBidi" w:cstheme="majorBidi"/>
                <w:sz w:val="20"/>
                <w:szCs w:val="20"/>
              </w:rPr>
            </w:pPr>
            <w:r w:rsidRPr="00350B50">
              <w:rPr>
                <w:rFonts w:asciiTheme="majorBidi" w:eastAsia="Times New Roman" w:hAnsiTheme="majorBidi" w:cstheme="majorBidi"/>
                <w:sz w:val="20"/>
                <w:szCs w:val="20"/>
              </w:rPr>
              <w:t>6.</w:t>
            </w:r>
          </w:p>
        </w:tc>
        <w:tc>
          <w:tcPr>
            <w:tcW w:w="8066" w:type="dxa"/>
            <w:tcBorders>
              <w:top w:val="single" w:sz="4" w:space="0" w:color="000000"/>
              <w:left w:val="single" w:sz="4" w:space="0" w:color="000000"/>
              <w:bottom w:val="single" w:sz="4" w:space="0" w:color="000000"/>
              <w:right w:val="single" w:sz="4" w:space="0" w:color="000000"/>
            </w:tcBorders>
            <w:vAlign w:val="center"/>
          </w:tcPr>
          <w:p w14:paraId="0428E594" w14:textId="07E8FF52" w:rsidR="006A7D4F" w:rsidRPr="00350B50" w:rsidRDefault="006A7D4F" w:rsidP="00350B50">
            <w:pPr>
              <w:spacing w:line="240" w:lineRule="auto"/>
              <w:ind w:left="140"/>
              <w:rPr>
                <w:rFonts w:asciiTheme="majorBidi" w:hAnsiTheme="majorBidi" w:cstheme="majorBidi"/>
                <w:sz w:val="20"/>
                <w:szCs w:val="20"/>
              </w:rPr>
            </w:pPr>
            <w:r w:rsidRPr="00350B50">
              <w:rPr>
                <w:rFonts w:asciiTheme="majorBidi" w:hAnsiTheme="majorBidi" w:cstheme="majorBidi"/>
                <w:sz w:val="20"/>
                <w:szCs w:val="20"/>
              </w:rPr>
              <w:t>Using   critical thinking to solve problems.</w:t>
            </w:r>
          </w:p>
        </w:tc>
        <w:tc>
          <w:tcPr>
            <w:tcW w:w="1073" w:type="dxa"/>
            <w:tcBorders>
              <w:top w:val="single" w:sz="4" w:space="0" w:color="000000"/>
              <w:left w:val="single" w:sz="4" w:space="0" w:color="000000"/>
              <w:bottom w:val="single" w:sz="4" w:space="0" w:color="000000"/>
              <w:right w:val="single" w:sz="4" w:space="0" w:color="000000"/>
            </w:tcBorders>
            <w:vAlign w:val="center"/>
          </w:tcPr>
          <w:p w14:paraId="2FFC23B3" w14:textId="1E4CF440" w:rsidR="006A7D4F" w:rsidRPr="00350B50" w:rsidRDefault="006A7D4F" w:rsidP="00350B50">
            <w:pPr>
              <w:spacing w:line="240" w:lineRule="auto"/>
              <w:ind w:left="51"/>
              <w:jc w:val="center"/>
              <w:rPr>
                <w:rFonts w:asciiTheme="majorBidi" w:hAnsiTheme="majorBidi" w:cstheme="majorBidi"/>
                <w:sz w:val="20"/>
                <w:szCs w:val="20"/>
              </w:rPr>
            </w:pPr>
            <w:r w:rsidRPr="00350B50">
              <w:rPr>
                <w:rFonts w:asciiTheme="majorBidi" w:hAnsiTheme="majorBidi" w:cstheme="majorBidi"/>
                <w:sz w:val="20"/>
                <w:szCs w:val="20"/>
              </w:rPr>
              <w:t>4.00</w:t>
            </w:r>
          </w:p>
        </w:tc>
        <w:tc>
          <w:tcPr>
            <w:tcW w:w="1057" w:type="dxa"/>
            <w:tcBorders>
              <w:top w:val="single" w:sz="4" w:space="0" w:color="000000"/>
              <w:left w:val="single" w:sz="4" w:space="0" w:color="000000"/>
              <w:bottom w:val="single" w:sz="4" w:space="0" w:color="000000"/>
              <w:right w:val="single" w:sz="4" w:space="0" w:color="000000"/>
            </w:tcBorders>
            <w:vAlign w:val="center"/>
          </w:tcPr>
          <w:p w14:paraId="019AECCF" w14:textId="798F3321" w:rsidR="006A7D4F" w:rsidRPr="00350B50" w:rsidRDefault="006A7D4F" w:rsidP="00350B50">
            <w:pPr>
              <w:spacing w:line="240" w:lineRule="auto"/>
              <w:ind w:left="51"/>
              <w:jc w:val="center"/>
              <w:rPr>
                <w:rFonts w:asciiTheme="majorBidi" w:eastAsia="Times New Roman" w:hAnsiTheme="majorBidi" w:cstheme="majorBidi"/>
                <w:sz w:val="20"/>
                <w:szCs w:val="20"/>
              </w:rPr>
            </w:pPr>
            <w:r w:rsidRPr="00350B50">
              <w:rPr>
                <w:rFonts w:asciiTheme="majorBidi" w:hAnsiTheme="majorBidi" w:cstheme="majorBidi"/>
                <w:sz w:val="20"/>
                <w:szCs w:val="20"/>
              </w:rPr>
              <w:t>3.75</w:t>
            </w:r>
          </w:p>
        </w:tc>
      </w:tr>
      <w:tr w:rsidR="006A7D4F" w:rsidRPr="00350B50" w14:paraId="4CE21962" w14:textId="2F7B7B45" w:rsidTr="00350B50">
        <w:trPr>
          <w:trHeight w:val="144"/>
          <w:jc w:val="center"/>
        </w:trPr>
        <w:tc>
          <w:tcPr>
            <w:tcW w:w="638" w:type="dxa"/>
            <w:tcBorders>
              <w:top w:val="single" w:sz="4" w:space="0" w:color="000000"/>
              <w:left w:val="single" w:sz="4" w:space="0" w:color="000000"/>
              <w:bottom w:val="single" w:sz="4" w:space="0" w:color="000000"/>
              <w:right w:val="single" w:sz="4" w:space="0" w:color="000000"/>
            </w:tcBorders>
            <w:vAlign w:val="center"/>
          </w:tcPr>
          <w:p w14:paraId="4C8F0614" w14:textId="6E9DE81D" w:rsidR="006A7D4F" w:rsidRPr="00350B50" w:rsidRDefault="006A7D4F" w:rsidP="00350B50">
            <w:pPr>
              <w:tabs>
                <w:tab w:val="center" w:pos="558"/>
              </w:tabs>
              <w:spacing w:line="240" w:lineRule="auto"/>
              <w:jc w:val="center"/>
              <w:rPr>
                <w:rFonts w:asciiTheme="majorBidi" w:hAnsiTheme="majorBidi" w:cstheme="majorBidi"/>
                <w:sz w:val="20"/>
                <w:szCs w:val="20"/>
              </w:rPr>
            </w:pPr>
            <w:r w:rsidRPr="00350B50">
              <w:rPr>
                <w:rFonts w:asciiTheme="majorBidi" w:eastAsia="Times New Roman" w:hAnsiTheme="majorBidi" w:cstheme="majorBidi"/>
                <w:sz w:val="20"/>
                <w:szCs w:val="20"/>
              </w:rPr>
              <w:t>7.</w:t>
            </w:r>
          </w:p>
        </w:tc>
        <w:tc>
          <w:tcPr>
            <w:tcW w:w="8066" w:type="dxa"/>
            <w:tcBorders>
              <w:top w:val="single" w:sz="4" w:space="0" w:color="000000"/>
              <w:left w:val="single" w:sz="4" w:space="0" w:color="000000"/>
              <w:bottom w:val="single" w:sz="4" w:space="0" w:color="000000"/>
              <w:right w:val="single" w:sz="4" w:space="0" w:color="000000"/>
            </w:tcBorders>
            <w:vAlign w:val="center"/>
          </w:tcPr>
          <w:p w14:paraId="25E90635" w14:textId="2DE48642" w:rsidR="006A7D4F" w:rsidRPr="00350B50" w:rsidRDefault="006A7D4F" w:rsidP="00350B50">
            <w:pPr>
              <w:spacing w:line="240" w:lineRule="auto"/>
              <w:ind w:left="140"/>
              <w:rPr>
                <w:rFonts w:asciiTheme="majorBidi" w:hAnsiTheme="majorBidi" w:cstheme="majorBidi"/>
                <w:sz w:val="20"/>
                <w:szCs w:val="20"/>
              </w:rPr>
            </w:pPr>
            <w:r w:rsidRPr="00350B50">
              <w:rPr>
                <w:rFonts w:asciiTheme="majorBidi" w:hAnsiTheme="majorBidi" w:cstheme="majorBidi"/>
                <w:sz w:val="20"/>
                <w:szCs w:val="20"/>
              </w:rPr>
              <w:t>Demonstrating professional conduct that models   ethical behavior and integrity.</w:t>
            </w:r>
          </w:p>
        </w:tc>
        <w:tc>
          <w:tcPr>
            <w:tcW w:w="1073" w:type="dxa"/>
            <w:tcBorders>
              <w:top w:val="single" w:sz="4" w:space="0" w:color="000000"/>
              <w:left w:val="single" w:sz="4" w:space="0" w:color="000000"/>
              <w:bottom w:val="single" w:sz="4" w:space="0" w:color="000000"/>
              <w:right w:val="single" w:sz="4" w:space="0" w:color="000000"/>
            </w:tcBorders>
            <w:vAlign w:val="center"/>
          </w:tcPr>
          <w:p w14:paraId="779FEA07" w14:textId="6B3CBFAB" w:rsidR="006A7D4F" w:rsidRPr="00350B50" w:rsidRDefault="006A7D4F" w:rsidP="00350B50">
            <w:pPr>
              <w:spacing w:line="240" w:lineRule="auto"/>
              <w:ind w:left="51"/>
              <w:jc w:val="center"/>
              <w:rPr>
                <w:rFonts w:asciiTheme="majorBidi" w:hAnsiTheme="majorBidi" w:cstheme="majorBidi"/>
                <w:sz w:val="20"/>
                <w:szCs w:val="20"/>
              </w:rPr>
            </w:pPr>
            <w:r w:rsidRPr="00350B50">
              <w:rPr>
                <w:rFonts w:asciiTheme="majorBidi" w:hAnsiTheme="majorBidi" w:cstheme="majorBidi"/>
                <w:sz w:val="20"/>
                <w:szCs w:val="20"/>
              </w:rPr>
              <w:t>3.75</w:t>
            </w:r>
          </w:p>
        </w:tc>
        <w:tc>
          <w:tcPr>
            <w:tcW w:w="1057" w:type="dxa"/>
            <w:tcBorders>
              <w:top w:val="single" w:sz="4" w:space="0" w:color="000000"/>
              <w:left w:val="single" w:sz="4" w:space="0" w:color="000000"/>
              <w:bottom w:val="single" w:sz="4" w:space="0" w:color="000000"/>
              <w:right w:val="single" w:sz="4" w:space="0" w:color="000000"/>
            </w:tcBorders>
            <w:vAlign w:val="center"/>
          </w:tcPr>
          <w:p w14:paraId="2F34D724" w14:textId="05A96C88" w:rsidR="006A7D4F" w:rsidRPr="00350B50" w:rsidRDefault="006A7D4F" w:rsidP="00350B50">
            <w:pPr>
              <w:spacing w:line="240" w:lineRule="auto"/>
              <w:ind w:left="51"/>
              <w:jc w:val="center"/>
              <w:rPr>
                <w:rFonts w:asciiTheme="majorBidi" w:eastAsia="Times New Roman" w:hAnsiTheme="majorBidi" w:cstheme="majorBidi"/>
                <w:sz w:val="20"/>
                <w:szCs w:val="20"/>
              </w:rPr>
            </w:pPr>
            <w:r w:rsidRPr="00350B50">
              <w:rPr>
                <w:rFonts w:asciiTheme="majorBidi" w:hAnsiTheme="majorBidi" w:cstheme="majorBidi"/>
                <w:sz w:val="20"/>
                <w:szCs w:val="20"/>
              </w:rPr>
              <w:t>3.75</w:t>
            </w:r>
          </w:p>
        </w:tc>
      </w:tr>
      <w:tr w:rsidR="006A7D4F" w:rsidRPr="00350B50" w14:paraId="28B4F84F" w14:textId="192E5397" w:rsidTr="00350B50">
        <w:trPr>
          <w:trHeight w:val="144"/>
          <w:jc w:val="center"/>
        </w:trPr>
        <w:tc>
          <w:tcPr>
            <w:tcW w:w="638" w:type="dxa"/>
            <w:tcBorders>
              <w:top w:val="single" w:sz="4" w:space="0" w:color="000000"/>
              <w:left w:val="single" w:sz="4" w:space="0" w:color="000000"/>
              <w:bottom w:val="single" w:sz="4" w:space="0" w:color="000000"/>
              <w:right w:val="single" w:sz="4" w:space="0" w:color="000000"/>
            </w:tcBorders>
            <w:vAlign w:val="center"/>
          </w:tcPr>
          <w:p w14:paraId="18F4B4C6" w14:textId="07FA794F" w:rsidR="006A7D4F" w:rsidRPr="00350B50" w:rsidRDefault="006A7D4F" w:rsidP="00350B50">
            <w:pPr>
              <w:tabs>
                <w:tab w:val="center" w:pos="558"/>
              </w:tabs>
              <w:spacing w:line="240" w:lineRule="auto"/>
              <w:jc w:val="center"/>
              <w:rPr>
                <w:rFonts w:asciiTheme="majorBidi" w:hAnsiTheme="majorBidi" w:cstheme="majorBidi"/>
                <w:sz w:val="20"/>
                <w:szCs w:val="20"/>
              </w:rPr>
            </w:pPr>
            <w:r w:rsidRPr="00350B50">
              <w:rPr>
                <w:rFonts w:asciiTheme="majorBidi" w:eastAsia="Times New Roman" w:hAnsiTheme="majorBidi" w:cstheme="majorBidi"/>
                <w:sz w:val="20"/>
                <w:szCs w:val="20"/>
              </w:rPr>
              <w:t>8.</w:t>
            </w:r>
          </w:p>
        </w:tc>
        <w:tc>
          <w:tcPr>
            <w:tcW w:w="8066" w:type="dxa"/>
            <w:tcBorders>
              <w:top w:val="single" w:sz="4" w:space="0" w:color="000000"/>
              <w:left w:val="single" w:sz="4" w:space="0" w:color="000000"/>
              <w:bottom w:val="single" w:sz="4" w:space="0" w:color="000000"/>
              <w:right w:val="single" w:sz="4" w:space="0" w:color="000000"/>
            </w:tcBorders>
            <w:vAlign w:val="center"/>
          </w:tcPr>
          <w:p w14:paraId="7EC7C02E" w14:textId="62A44573" w:rsidR="006A7D4F" w:rsidRPr="00350B50" w:rsidRDefault="006A7D4F" w:rsidP="00350B50">
            <w:pPr>
              <w:spacing w:line="240" w:lineRule="auto"/>
              <w:ind w:left="140"/>
              <w:rPr>
                <w:rFonts w:asciiTheme="majorBidi" w:hAnsiTheme="majorBidi" w:cstheme="majorBidi"/>
                <w:sz w:val="20"/>
                <w:szCs w:val="20"/>
              </w:rPr>
            </w:pPr>
            <w:r w:rsidRPr="00350B50">
              <w:rPr>
                <w:rFonts w:asciiTheme="majorBidi" w:hAnsiTheme="majorBidi" w:cstheme="majorBidi"/>
                <w:sz w:val="20"/>
                <w:szCs w:val="20"/>
              </w:rPr>
              <w:t xml:space="preserve">Initiating   and leading others in achieving goals, </w:t>
            </w:r>
            <w:r w:rsidR="00F84069" w:rsidRPr="00350B50">
              <w:rPr>
                <w:rFonts w:asciiTheme="majorBidi" w:hAnsiTheme="majorBidi" w:cstheme="majorBidi"/>
                <w:sz w:val="20"/>
                <w:szCs w:val="20"/>
              </w:rPr>
              <w:t>vision,</w:t>
            </w:r>
            <w:r w:rsidRPr="00350B50">
              <w:rPr>
                <w:rFonts w:asciiTheme="majorBidi" w:hAnsiTheme="majorBidi" w:cstheme="majorBidi"/>
                <w:sz w:val="20"/>
                <w:szCs w:val="20"/>
              </w:rPr>
              <w:t xml:space="preserve"> and mission.</w:t>
            </w:r>
          </w:p>
        </w:tc>
        <w:tc>
          <w:tcPr>
            <w:tcW w:w="1073" w:type="dxa"/>
            <w:tcBorders>
              <w:top w:val="single" w:sz="4" w:space="0" w:color="000000"/>
              <w:left w:val="single" w:sz="4" w:space="0" w:color="000000"/>
              <w:bottom w:val="single" w:sz="4" w:space="0" w:color="000000"/>
              <w:right w:val="single" w:sz="4" w:space="0" w:color="000000"/>
            </w:tcBorders>
            <w:vAlign w:val="center"/>
          </w:tcPr>
          <w:p w14:paraId="5024A403" w14:textId="3B83135B" w:rsidR="006A7D4F" w:rsidRPr="00350B50" w:rsidRDefault="006A7D4F" w:rsidP="00350B50">
            <w:pPr>
              <w:spacing w:line="240" w:lineRule="auto"/>
              <w:ind w:left="53"/>
              <w:jc w:val="center"/>
              <w:rPr>
                <w:rFonts w:asciiTheme="majorBidi" w:hAnsiTheme="majorBidi" w:cstheme="majorBidi"/>
                <w:sz w:val="20"/>
                <w:szCs w:val="20"/>
              </w:rPr>
            </w:pPr>
            <w:r w:rsidRPr="00350B50">
              <w:rPr>
                <w:rFonts w:asciiTheme="majorBidi" w:hAnsiTheme="majorBidi" w:cstheme="majorBidi"/>
                <w:sz w:val="20"/>
                <w:szCs w:val="20"/>
              </w:rPr>
              <w:t>3.50</w:t>
            </w:r>
          </w:p>
        </w:tc>
        <w:tc>
          <w:tcPr>
            <w:tcW w:w="1057" w:type="dxa"/>
            <w:tcBorders>
              <w:top w:val="single" w:sz="4" w:space="0" w:color="000000"/>
              <w:left w:val="single" w:sz="4" w:space="0" w:color="000000"/>
              <w:bottom w:val="single" w:sz="4" w:space="0" w:color="000000"/>
              <w:right w:val="single" w:sz="4" w:space="0" w:color="000000"/>
            </w:tcBorders>
            <w:vAlign w:val="center"/>
          </w:tcPr>
          <w:p w14:paraId="214978F9" w14:textId="4FB5547A" w:rsidR="006A7D4F" w:rsidRPr="00350B50" w:rsidRDefault="006A7D4F" w:rsidP="00350B50">
            <w:pPr>
              <w:spacing w:line="240" w:lineRule="auto"/>
              <w:ind w:left="53"/>
              <w:jc w:val="center"/>
              <w:rPr>
                <w:rFonts w:asciiTheme="majorBidi" w:eastAsia="Times New Roman" w:hAnsiTheme="majorBidi" w:cstheme="majorBidi"/>
                <w:sz w:val="20"/>
                <w:szCs w:val="20"/>
              </w:rPr>
            </w:pPr>
            <w:r w:rsidRPr="00350B50">
              <w:rPr>
                <w:rFonts w:asciiTheme="majorBidi" w:hAnsiTheme="majorBidi" w:cstheme="majorBidi"/>
                <w:sz w:val="20"/>
                <w:szCs w:val="20"/>
              </w:rPr>
              <w:t>4.00</w:t>
            </w:r>
          </w:p>
        </w:tc>
      </w:tr>
      <w:tr w:rsidR="006A7D4F" w:rsidRPr="00350B50" w14:paraId="1B462E22" w14:textId="1AB2B1A1" w:rsidTr="00350B50">
        <w:trPr>
          <w:trHeight w:val="144"/>
          <w:jc w:val="center"/>
        </w:trPr>
        <w:tc>
          <w:tcPr>
            <w:tcW w:w="638" w:type="dxa"/>
            <w:tcBorders>
              <w:top w:val="single" w:sz="4" w:space="0" w:color="000000"/>
              <w:left w:val="single" w:sz="4" w:space="0" w:color="000000"/>
              <w:bottom w:val="single" w:sz="4" w:space="0" w:color="000000"/>
              <w:right w:val="single" w:sz="4" w:space="0" w:color="000000"/>
            </w:tcBorders>
            <w:vAlign w:val="center"/>
          </w:tcPr>
          <w:p w14:paraId="41A6B3C9" w14:textId="1BB80286" w:rsidR="006A7D4F" w:rsidRPr="00350B50" w:rsidRDefault="006A7D4F" w:rsidP="00350B50">
            <w:pPr>
              <w:tabs>
                <w:tab w:val="center" w:pos="558"/>
              </w:tabs>
              <w:spacing w:line="240" w:lineRule="auto"/>
              <w:jc w:val="center"/>
              <w:rPr>
                <w:rFonts w:asciiTheme="majorBidi" w:hAnsiTheme="majorBidi" w:cstheme="majorBidi"/>
                <w:sz w:val="20"/>
                <w:szCs w:val="20"/>
              </w:rPr>
            </w:pPr>
          </w:p>
        </w:tc>
        <w:tc>
          <w:tcPr>
            <w:tcW w:w="8066" w:type="dxa"/>
            <w:tcBorders>
              <w:top w:val="single" w:sz="4" w:space="0" w:color="000000"/>
              <w:left w:val="single" w:sz="4" w:space="0" w:color="000000"/>
              <w:bottom w:val="single" w:sz="4" w:space="0" w:color="000000"/>
              <w:right w:val="single" w:sz="4" w:space="0" w:color="000000"/>
            </w:tcBorders>
            <w:vAlign w:val="center"/>
          </w:tcPr>
          <w:p w14:paraId="334BEBA1" w14:textId="2EB6F887" w:rsidR="006A7D4F" w:rsidRPr="00350B50" w:rsidRDefault="00F84069" w:rsidP="00350B50">
            <w:pPr>
              <w:spacing w:line="240" w:lineRule="auto"/>
              <w:ind w:left="140"/>
              <w:rPr>
                <w:rFonts w:asciiTheme="majorBidi" w:hAnsiTheme="majorBidi" w:cstheme="majorBidi"/>
                <w:b/>
                <w:bCs/>
                <w:sz w:val="20"/>
                <w:szCs w:val="20"/>
              </w:rPr>
            </w:pPr>
            <w:r w:rsidRPr="00350B50">
              <w:rPr>
                <w:rFonts w:asciiTheme="majorBidi" w:hAnsiTheme="majorBidi" w:cstheme="majorBidi"/>
                <w:b/>
                <w:bCs/>
                <w:sz w:val="20"/>
                <w:szCs w:val="20"/>
              </w:rPr>
              <w:t>A</w:t>
            </w:r>
            <w:r w:rsidR="006A7D4F" w:rsidRPr="00350B50">
              <w:rPr>
                <w:rFonts w:asciiTheme="majorBidi" w:hAnsiTheme="majorBidi" w:cstheme="majorBidi"/>
                <w:b/>
                <w:bCs/>
                <w:sz w:val="20"/>
                <w:szCs w:val="20"/>
              </w:rPr>
              <w:t>verage</w:t>
            </w:r>
          </w:p>
        </w:tc>
        <w:tc>
          <w:tcPr>
            <w:tcW w:w="1073" w:type="dxa"/>
            <w:tcBorders>
              <w:top w:val="single" w:sz="4" w:space="0" w:color="000000"/>
              <w:left w:val="single" w:sz="4" w:space="0" w:color="000000"/>
              <w:bottom w:val="single" w:sz="4" w:space="0" w:color="000000"/>
              <w:right w:val="single" w:sz="4" w:space="0" w:color="000000"/>
            </w:tcBorders>
            <w:vAlign w:val="center"/>
          </w:tcPr>
          <w:p w14:paraId="029B4F84" w14:textId="0C91F277" w:rsidR="006A7D4F" w:rsidRPr="00350B50" w:rsidRDefault="006A7D4F" w:rsidP="00350B50">
            <w:pPr>
              <w:spacing w:line="240" w:lineRule="auto"/>
              <w:ind w:left="51"/>
              <w:jc w:val="center"/>
              <w:rPr>
                <w:rFonts w:asciiTheme="majorBidi" w:hAnsiTheme="majorBidi" w:cstheme="majorBidi"/>
                <w:sz w:val="20"/>
                <w:szCs w:val="20"/>
              </w:rPr>
            </w:pPr>
            <w:r w:rsidRPr="00350B50">
              <w:rPr>
                <w:rFonts w:asciiTheme="majorBidi" w:hAnsiTheme="majorBidi" w:cstheme="majorBidi"/>
                <w:sz w:val="20"/>
                <w:szCs w:val="20"/>
              </w:rPr>
              <w:t>3.72</w:t>
            </w:r>
          </w:p>
        </w:tc>
        <w:tc>
          <w:tcPr>
            <w:tcW w:w="1057" w:type="dxa"/>
            <w:tcBorders>
              <w:top w:val="single" w:sz="4" w:space="0" w:color="000000"/>
              <w:left w:val="single" w:sz="4" w:space="0" w:color="000000"/>
              <w:bottom w:val="single" w:sz="4" w:space="0" w:color="000000"/>
              <w:right w:val="single" w:sz="4" w:space="0" w:color="000000"/>
            </w:tcBorders>
            <w:vAlign w:val="center"/>
          </w:tcPr>
          <w:p w14:paraId="54551C0E" w14:textId="7A76B990" w:rsidR="006A7D4F" w:rsidRPr="00350B50" w:rsidRDefault="006A7D4F" w:rsidP="00350B50">
            <w:pPr>
              <w:spacing w:line="240" w:lineRule="auto"/>
              <w:ind w:left="51"/>
              <w:jc w:val="center"/>
              <w:rPr>
                <w:rFonts w:asciiTheme="majorBidi" w:eastAsia="Times New Roman" w:hAnsiTheme="majorBidi" w:cstheme="majorBidi"/>
                <w:sz w:val="20"/>
                <w:szCs w:val="20"/>
              </w:rPr>
            </w:pPr>
            <w:r w:rsidRPr="00350B50">
              <w:rPr>
                <w:rFonts w:asciiTheme="majorBidi" w:hAnsiTheme="majorBidi" w:cstheme="majorBidi"/>
                <w:sz w:val="20"/>
                <w:szCs w:val="20"/>
              </w:rPr>
              <w:t>3.81</w:t>
            </w:r>
          </w:p>
        </w:tc>
      </w:tr>
    </w:tbl>
    <w:p w14:paraId="2AB3299C" w14:textId="77777777" w:rsidR="00F90958" w:rsidRPr="00350B50" w:rsidRDefault="009327D8" w:rsidP="00350B50">
      <w:pPr>
        <w:spacing w:after="247" w:line="240" w:lineRule="auto"/>
        <w:ind w:left="14"/>
        <w:rPr>
          <w:rFonts w:asciiTheme="majorBidi" w:hAnsiTheme="majorBidi" w:cstheme="majorBidi"/>
        </w:rPr>
      </w:pPr>
      <w:r w:rsidRPr="00350B50">
        <w:rPr>
          <w:rFonts w:asciiTheme="majorBidi" w:eastAsia="Times New Roman" w:hAnsiTheme="majorBidi" w:cstheme="majorBidi"/>
          <w:sz w:val="20"/>
        </w:rPr>
        <w:t xml:space="preserve"> </w:t>
      </w:r>
      <w:r w:rsidRPr="00350B50">
        <w:rPr>
          <w:rFonts w:asciiTheme="majorBidi" w:hAnsiTheme="majorBidi" w:cstheme="majorBidi"/>
        </w:rPr>
        <w:t xml:space="preserve"> </w:t>
      </w:r>
    </w:p>
    <w:p w14:paraId="02C6FAF3" w14:textId="7601940F" w:rsidR="006A7D4F" w:rsidRPr="00350B50" w:rsidRDefault="009327D8" w:rsidP="00350B50">
      <w:pPr>
        <w:spacing w:after="35" w:line="240" w:lineRule="auto"/>
        <w:ind w:left="110" w:hanging="10"/>
        <w:jc w:val="both"/>
        <w:rPr>
          <w:rFonts w:asciiTheme="majorBidi" w:eastAsia="Times New Roman" w:hAnsiTheme="majorBidi" w:cstheme="majorBidi"/>
          <w:sz w:val="24"/>
        </w:rPr>
      </w:pPr>
      <w:bookmarkStart w:id="1" w:name="_Hlk164672706"/>
      <w:r w:rsidRPr="00350B50">
        <w:rPr>
          <w:rFonts w:asciiTheme="majorBidi" w:eastAsia="Times New Roman" w:hAnsiTheme="majorBidi" w:cstheme="majorBidi"/>
          <w:sz w:val="24"/>
        </w:rPr>
        <w:t xml:space="preserve">As shown in Table 1, </w:t>
      </w:r>
      <w:r w:rsidR="006A7D4F" w:rsidRPr="00350B50">
        <w:rPr>
          <w:rFonts w:asciiTheme="majorBidi" w:eastAsia="Times New Roman" w:hAnsiTheme="majorBidi" w:cstheme="majorBidi"/>
          <w:sz w:val="24"/>
        </w:rPr>
        <w:t>the results for the Master of Education in Educational Leadership (MEDEL) program demonstrate a balanced evaluation from both graduates and employers. Here's an analysis of the survey findings:</w:t>
      </w:r>
    </w:p>
    <w:bookmarkEnd w:id="1"/>
    <w:p w14:paraId="2695FAB2" w14:textId="77777777" w:rsidR="006A7D4F" w:rsidRPr="00350B50" w:rsidRDefault="006A7D4F" w:rsidP="00350B50">
      <w:pPr>
        <w:numPr>
          <w:ilvl w:val="0"/>
          <w:numId w:val="5"/>
        </w:numPr>
        <w:spacing w:after="35" w:line="240" w:lineRule="auto"/>
        <w:jc w:val="both"/>
        <w:rPr>
          <w:rFonts w:asciiTheme="majorBidi" w:eastAsia="Times New Roman" w:hAnsiTheme="majorBidi" w:cstheme="majorBidi"/>
          <w:sz w:val="24"/>
        </w:rPr>
      </w:pPr>
      <w:r w:rsidRPr="00350B50">
        <w:rPr>
          <w:rFonts w:asciiTheme="majorBidi" w:eastAsia="Times New Roman" w:hAnsiTheme="majorBidi" w:cstheme="majorBidi"/>
          <w:sz w:val="24"/>
        </w:rPr>
        <w:t>Overall, the program receives positive evaluations from both graduates and employers, with a mean score of 3.72 from graduates and 3.81 from employers. This indicates a general satisfaction with the program's quality and its impact on the job market.</w:t>
      </w:r>
    </w:p>
    <w:p w14:paraId="62BF3DE7" w14:textId="77777777" w:rsidR="006A7D4F" w:rsidRPr="00350B50" w:rsidRDefault="006A7D4F" w:rsidP="00350B50">
      <w:pPr>
        <w:numPr>
          <w:ilvl w:val="0"/>
          <w:numId w:val="5"/>
        </w:numPr>
        <w:spacing w:after="35" w:line="240" w:lineRule="auto"/>
        <w:jc w:val="both"/>
        <w:rPr>
          <w:rFonts w:asciiTheme="majorBidi" w:eastAsia="Times New Roman" w:hAnsiTheme="majorBidi" w:cstheme="majorBidi"/>
          <w:sz w:val="24"/>
        </w:rPr>
      </w:pPr>
      <w:r w:rsidRPr="00350B50">
        <w:rPr>
          <w:rFonts w:asciiTheme="majorBidi" w:eastAsia="Times New Roman" w:hAnsiTheme="majorBidi" w:cstheme="majorBidi"/>
          <w:sz w:val="24"/>
        </w:rPr>
        <w:t>When looking at the individual survey items, there's some variation in scores between graduates and employers:</w:t>
      </w:r>
    </w:p>
    <w:p w14:paraId="5DB6C373" w14:textId="77777777" w:rsidR="006A7D4F" w:rsidRPr="00350B50" w:rsidRDefault="006A7D4F" w:rsidP="00350B50">
      <w:pPr>
        <w:numPr>
          <w:ilvl w:val="1"/>
          <w:numId w:val="22"/>
        </w:numPr>
        <w:spacing w:after="35" w:line="240" w:lineRule="auto"/>
        <w:ind w:left="1080"/>
        <w:jc w:val="both"/>
        <w:rPr>
          <w:rFonts w:asciiTheme="majorBidi" w:eastAsia="Times New Roman" w:hAnsiTheme="majorBidi" w:cstheme="majorBidi"/>
          <w:sz w:val="24"/>
        </w:rPr>
      </w:pPr>
      <w:r w:rsidRPr="00350B50">
        <w:rPr>
          <w:rFonts w:asciiTheme="majorBidi" w:eastAsia="Times New Roman" w:hAnsiTheme="majorBidi" w:cstheme="majorBidi"/>
          <w:sz w:val="24"/>
        </w:rPr>
        <w:t>For item 1 (Maintaining high standards for content knowledge in discipline areas), there's a close alignment between graduate and employer scores, with employers rating it slightly higher (3.75 compared to 3.50).</w:t>
      </w:r>
    </w:p>
    <w:p w14:paraId="4774E845" w14:textId="77777777" w:rsidR="006A7D4F" w:rsidRPr="00350B50" w:rsidRDefault="006A7D4F" w:rsidP="00350B50">
      <w:pPr>
        <w:numPr>
          <w:ilvl w:val="1"/>
          <w:numId w:val="22"/>
        </w:numPr>
        <w:spacing w:after="35" w:line="240" w:lineRule="auto"/>
        <w:ind w:left="1080"/>
        <w:jc w:val="both"/>
        <w:rPr>
          <w:rFonts w:asciiTheme="majorBidi" w:eastAsia="Times New Roman" w:hAnsiTheme="majorBidi" w:cstheme="majorBidi"/>
          <w:sz w:val="24"/>
        </w:rPr>
      </w:pPr>
      <w:r w:rsidRPr="00350B50">
        <w:rPr>
          <w:rFonts w:asciiTheme="majorBidi" w:eastAsia="Times New Roman" w:hAnsiTheme="majorBidi" w:cstheme="majorBidi"/>
          <w:sz w:val="24"/>
        </w:rPr>
        <w:t>For item 2 (The belief that all students can learn and have the ability to be successful), there's a more noticeable difference, with employers rating it significantly higher (4.00 compared to 3.50).</w:t>
      </w:r>
    </w:p>
    <w:p w14:paraId="6AFF8292" w14:textId="77777777" w:rsidR="006A7D4F" w:rsidRPr="00350B50" w:rsidRDefault="006A7D4F" w:rsidP="00350B50">
      <w:pPr>
        <w:numPr>
          <w:ilvl w:val="1"/>
          <w:numId w:val="22"/>
        </w:numPr>
        <w:spacing w:after="35" w:line="240" w:lineRule="auto"/>
        <w:ind w:left="1080"/>
        <w:jc w:val="both"/>
        <w:rPr>
          <w:rFonts w:asciiTheme="majorBidi" w:eastAsia="Times New Roman" w:hAnsiTheme="majorBidi" w:cstheme="majorBidi"/>
          <w:sz w:val="24"/>
        </w:rPr>
      </w:pPr>
      <w:r w:rsidRPr="00350B50">
        <w:rPr>
          <w:rFonts w:asciiTheme="majorBidi" w:eastAsia="Times New Roman" w:hAnsiTheme="majorBidi" w:cstheme="majorBidi"/>
          <w:sz w:val="24"/>
        </w:rPr>
        <w:t>Item 3 (Demonstrating respect for diversity) shows a relatively balanced view, with graduate and employer scores closely aligned (3.75 and 4.00, respectively).</w:t>
      </w:r>
    </w:p>
    <w:p w14:paraId="6740FD45" w14:textId="52A05912" w:rsidR="006A7D4F" w:rsidRPr="00350B50" w:rsidRDefault="006A7D4F" w:rsidP="00350B50">
      <w:pPr>
        <w:numPr>
          <w:ilvl w:val="1"/>
          <w:numId w:val="22"/>
        </w:numPr>
        <w:spacing w:after="35" w:line="240" w:lineRule="auto"/>
        <w:ind w:left="1080"/>
        <w:jc w:val="both"/>
        <w:rPr>
          <w:rFonts w:asciiTheme="majorBidi" w:eastAsia="Times New Roman" w:hAnsiTheme="majorBidi" w:cstheme="majorBidi"/>
          <w:sz w:val="24"/>
        </w:rPr>
      </w:pPr>
      <w:r w:rsidRPr="00350B50">
        <w:rPr>
          <w:rFonts w:asciiTheme="majorBidi" w:eastAsia="Times New Roman" w:hAnsiTheme="majorBidi" w:cstheme="majorBidi"/>
          <w:sz w:val="24"/>
        </w:rPr>
        <w:t xml:space="preserve">Item 4 (Recognizing the importance of using diverse educational resources) is one of the areas where graduates rate </w:t>
      </w:r>
      <w:r w:rsidR="00350B50" w:rsidRPr="00350B50">
        <w:rPr>
          <w:rFonts w:asciiTheme="majorBidi" w:eastAsia="Times New Roman" w:hAnsiTheme="majorBidi" w:cstheme="majorBidi"/>
          <w:sz w:val="24"/>
        </w:rPr>
        <w:t>is</w:t>
      </w:r>
      <w:r w:rsidRPr="00350B50">
        <w:rPr>
          <w:rFonts w:asciiTheme="majorBidi" w:eastAsia="Times New Roman" w:hAnsiTheme="majorBidi" w:cstheme="majorBidi"/>
          <w:sz w:val="24"/>
        </w:rPr>
        <w:t xml:space="preserve"> higher than employers (4.00 compared to 3.50).</w:t>
      </w:r>
    </w:p>
    <w:p w14:paraId="43411F00" w14:textId="77777777" w:rsidR="006A7D4F" w:rsidRPr="00350B50" w:rsidRDefault="006A7D4F" w:rsidP="00350B50">
      <w:pPr>
        <w:numPr>
          <w:ilvl w:val="1"/>
          <w:numId w:val="22"/>
        </w:numPr>
        <w:spacing w:after="35" w:line="240" w:lineRule="auto"/>
        <w:ind w:left="1080"/>
        <w:jc w:val="both"/>
        <w:rPr>
          <w:rFonts w:asciiTheme="majorBidi" w:eastAsia="Times New Roman" w:hAnsiTheme="majorBidi" w:cstheme="majorBidi"/>
          <w:sz w:val="24"/>
        </w:rPr>
      </w:pPr>
      <w:r w:rsidRPr="00350B50">
        <w:rPr>
          <w:rFonts w:asciiTheme="majorBidi" w:eastAsia="Times New Roman" w:hAnsiTheme="majorBidi" w:cstheme="majorBidi"/>
          <w:sz w:val="24"/>
        </w:rPr>
        <w:t>Other items, like critical reflection, professional conduct, and leadership, show balanced ratings with slight differences between graduate and employer scores.</w:t>
      </w:r>
    </w:p>
    <w:p w14:paraId="344F2229" w14:textId="77777777" w:rsidR="006A7D4F" w:rsidRPr="00350B50" w:rsidRDefault="006A7D4F" w:rsidP="00350B50">
      <w:pPr>
        <w:spacing w:after="35" w:line="240" w:lineRule="auto"/>
        <w:ind w:left="110" w:hanging="10"/>
        <w:jc w:val="both"/>
        <w:rPr>
          <w:rFonts w:asciiTheme="majorBidi" w:eastAsia="Times New Roman" w:hAnsiTheme="majorBidi" w:cstheme="majorBidi"/>
          <w:sz w:val="24"/>
        </w:rPr>
      </w:pPr>
      <w:r w:rsidRPr="00350B50">
        <w:rPr>
          <w:rFonts w:asciiTheme="majorBidi" w:eastAsia="Times New Roman" w:hAnsiTheme="majorBidi" w:cstheme="majorBidi"/>
          <w:sz w:val="24"/>
        </w:rPr>
        <w:t>These findings provide a general view of the effectiveness of the MEDEL program and its alignment with market expectations. The slight discrepancies between graduate and employer evaluations suggest areas for potential improvement to further enhance the satisfaction of all stakeholders.</w:t>
      </w:r>
    </w:p>
    <w:p w14:paraId="4CD99184" w14:textId="77777777" w:rsidR="00F84069" w:rsidRPr="00350B50" w:rsidRDefault="009327D8" w:rsidP="00350B50">
      <w:pPr>
        <w:spacing w:after="0" w:line="240" w:lineRule="auto"/>
        <w:ind w:left="115"/>
        <w:jc w:val="both"/>
        <w:rPr>
          <w:rFonts w:asciiTheme="majorBidi" w:eastAsia="Times New Roman" w:hAnsiTheme="majorBidi" w:cstheme="majorBidi"/>
          <w:sz w:val="24"/>
          <w:rtl/>
        </w:rPr>
      </w:pPr>
      <w:r w:rsidRPr="00350B50">
        <w:rPr>
          <w:rFonts w:asciiTheme="majorBidi" w:eastAsia="Times New Roman" w:hAnsiTheme="majorBidi" w:cstheme="majorBidi"/>
          <w:sz w:val="24"/>
        </w:rPr>
        <w:t xml:space="preserve"> </w:t>
      </w:r>
    </w:p>
    <w:p w14:paraId="23FFB50D" w14:textId="51B05AB4" w:rsidR="006A7D4F" w:rsidRPr="00350B50" w:rsidRDefault="006A7D4F" w:rsidP="00350B50">
      <w:pPr>
        <w:spacing w:after="0" w:line="240" w:lineRule="auto"/>
        <w:ind w:left="115"/>
        <w:jc w:val="both"/>
        <w:rPr>
          <w:rFonts w:asciiTheme="majorBidi" w:hAnsiTheme="majorBidi" w:cstheme="majorBidi"/>
          <w:sz w:val="24"/>
        </w:rPr>
      </w:pPr>
      <w:r w:rsidRPr="00350B50">
        <w:rPr>
          <w:rFonts w:asciiTheme="majorBidi" w:hAnsiTheme="majorBidi" w:cstheme="majorBidi"/>
          <w:sz w:val="24"/>
        </w:rPr>
        <w:lastRenderedPageBreak/>
        <w:t>To improve the satisfaction of all stakeholders in the Master of Education in Educational Leadership (MEDEL) program, you can focus on the following areas:</w:t>
      </w:r>
    </w:p>
    <w:p w14:paraId="23D17476" w14:textId="77777777" w:rsidR="006A7D4F" w:rsidRPr="00350B50" w:rsidRDefault="006A7D4F" w:rsidP="00350B50">
      <w:pPr>
        <w:numPr>
          <w:ilvl w:val="0"/>
          <w:numId w:val="6"/>
        </w:numPr>
        <w:spacing w:after="0" w:line="240" w:lineRule="auto"/>
        <w:jc w:val="both"/>
        <w:rPr>
          <w:rFonts w:asciiTheme="majorBidi" w:hAnsiTheme="majorBidi" w:cstheme="majorBidi"/>
          <w:sz w:val="24"/>
        </w:rPr>
      </w:pPr>
      <w:r w:rsidRPr="00350B50">
        <w:rPr>
          <w:rFonts w:asciiTheme="majorBidi" w:hAnsiTheme="majorBidi" w:cstheme="majorBidi"/>
          <w:b/>
          <w:bCs/>
          <w:sz w:val="24"/>
        </w:rPr>
        <w:t>Enhance Communication Between Graduates and Employers</w:t>
      </w:r>
      <w:r w:rsidRPr="00350B50">
        <w:rPr>
          <w:rFonts w:asciiTheme="majorBidi" w:hAnsiTheme="majorBidi" w:cstheme="majorBidi"/>
          <w:sz w:val="24"/>
        </w:rPr>
        <w:t>:</w:t>
      </w:r>
    </w:p>
    <w:p w14:paraId="356DAA4F" w14:textId="77777777" w:rsidR="006A7D4F" w:rsidRPr="00350B50" w:rsidRDefault="006A7D4F" w:rsidP="00350B50">
      <w:pPr>
        <w:numPr>
          <w:ilvl w:val="1"/>
          <w:numId w:val="7"/>
        </w:numPr>
        <w:spacing w:after="0" w:line="240" w:lineRule="auto"/>
        <w:ind w:left="1080"/>
        <w:jc w:val="both"/>
        <w:rPr>
          <w:rFonts w:asciiTheme="majorBidi" w:hAnsiTheme="majorBidi" w:cstheme="majorBidi"/>
          <w:sz w:val="24"/>
        </w:rPr>
      </w:pPr>
      <w:r w:rsidRPr="00350B50">
        <w:rPr>
          <w:rFonts w:asciiTheme="majorBidi" w:hAnsiTheme="majorBidi" w:cstheme="majorBidi"/>
          <w:sz w:val="24"/>
        </w:rPr>
        <w:t>Create platforms or events that bring together graduates and employers to discuss expectations and needs. This can help understand what employers are looking for and how graduates can improve their skills.</w:t>
      </w:r>
    </w:p>
    <w:p w14:paraId="4B2B7190" w14:textId="77777777" w:rsidR="006A7D4F" w:rsidRPr="00350B50" w:rsidRDefault="006A7D4F" w:rsidP="00350B50">
      <w:pPr>
        <w:numPr>
          <w:ilvl w:val="0"/>
          <w:numId w:val="6"/>
        </w:numPr>
        <w:spacing w:after="0" w:line="240" w:lineRule="auto"/>
        <w:jc w:val="both"/>
        <w:rPr>
          <w:rFonts w:asciiTheme="majorBidi" w:hAnsiTheme="majorBidi" w:cstheme="majorBidi"/>
          <w:sz w:val="24"/>
        </w:rPr>
      </w:pPr>
      <w:r w:rsidRPr="00350B50">
        <w:rPr>
          <w:rFonts w:asciiTheme="majorBidi" w:hAnsiTheme="majorBidi" w:cstheme="majorBidi"/>
          <w:b/>
          <w:bCs/>
          <w:sz w:val="24"/>
        </w:rPr>
        <w:t>Develop Internship Programs</w:t>
      </w:r>
      <w:r w:rsidRPr="00350B50">
        <w:rPr>
          <w:rFonts w:asciiTheme="majorBidi" w:hAnsiTheme="majorBidi" w:cstheme="majorBidi"/>
          <w:sz w:val="24"/>
        </w:rPr>
        <w:t>:</w:t>
      </w:r>
    </w:p>
    <w:p w14:paraId="5CB08B7C" w14:textId="77777777" w:rsidR="006A7D4F" w:rsidRPr="00350B50" w:rsidRDefault="006A7D4F" w:rsidP="00350B50">
      <w:pPr>
        <w:numPr>
          <w:ilvl w:val="1"/>
          <w:numId w:val="7"/>
        </w:numPr>
        <w:tabs>
          <w:tab w:val="num" w:pos="1440"/>
        </w:tabs>
        <w:spacing w:after="0" w:line="240" w:lineRule="auto"/>
        <w:ind w:left="1080"/>
        <w:jc w:val="both"/>
        <w:rPr>
          <w:rFonts w:asciiTheme="majorBidi" w:hAnsiTheme="majorBidi" w:cstheme="majorBidi"/>
          <w:sz w:val="24"/>
        </w:rPr>
      </w:pPr>
      <w:r w:rsidRPr="00350B50">
        <w:rPr>
          <w:rFonts w:asciiTheme="majorBidi" w:hAnsiTheme="majorBidi" w:cstheme="majorBidi"/>
          <w:sz w:val="24"/>
        </w:rPr>
        <w:t>Provide internship opportunities or collaborative projects with educational institutions and companies. This gives graduates direct practical experience and helps them understand market requirements.</w:t>
      </w:r>
    </w:p>
    <w:p w14:paraId="7BE3FCA5" w14:textId="77777777" w:rsidR="006A7D4F" w:rsidRPr="00350B50" w:rsidRDefault="006A7D4F" w:rsidP="00350B50">
      <w:pPr>
        <w:numPr>
          <w:ilvl w:val="0"/>
          <w:numId w:val="6"/>
        </w:numPr>
        <w:spacing w:after="0" w:line="240" w:lineRule="auto"/>
        <w:jc w:val="both"/>
        <w:rPr>
          <w:rFonts w:asciiTheme="majorBidi" w:hAnsiTheme="majorBidi" w:cstheme="majorBidi"/>
          <w:sz w:val="24"/>
        </w:rPr>
      </w:pPr>
      <w:r w:rsidRPr="00350B50">
        <w:rPr>
          <w:rFonts w:asciiTheme="majorBidi" w:hAnsiTheme="majorBidi" w:cstheme="majorBidi"/>
          <w:b/>
          <w:bCs/>
          <w:sz w:val="24"/>
        </w:rPr>
        <w:t>Update the Curriculum Based on Market Needs</w:t>
      </w:r>
      <w:r w:rsidRPr="00350B50">
        <w:rPr>
          <w:rFonts w:asciiTheme="majorBidi" w:hAnsiTheme="majorBidi" w:cstheme="majorBidi"/>
          <w:sz w:val="24"/>
        </w:rPr>
        <w:t>:</w:t>
      </w:r>
    </w:p>
    <w:p w14:paraId="746035A8" w14:textId="77777777" w:rsidR="006A7D4F" w:rsidRPr="00350B50" w:rsidRDefault="006A7D4F" w:rsidP="00350B50">
      <w:pPr>
        <w:numPr>
          <w:ilvl w:val="1"/>
          <w:numId w:val="7"/>
        </w:numPr>
        <w:tabs>
          <w:tab w:val="num" w:pos="1440"/>
        </w:tabs>
        <w:spacing w:after="0" w:line="240" w:lineRule="auto"/>
        <w:ind w:left="1080"/>
        <w:jc w:val="both"/>
        <w:rPr>
          <w:rFonts w:asciiTheme="majorBidi" w:hAnsiTheme="majorBidi" w:cstheme="majorBidi"/>
          <w:sz w:val="24"/>
        </w:rPr>
      </w:pPr>
      <w:r w:rsidRPr="00350B50">
        <w:rPr>
          <w:rFonts w:asciiTheme="majorBidi" w:hAnsiTheme="majorBidi" w:cstheme="majorBidi"/>
          <w:sz w:val="24"/>
        </w:rPr>
        <w:t>Regularly review the curriculum to ensure it reflects the latest trends and needs in educational leadership. Consider incorporating new resources such as technology and modern teaching methods.</w:t>
      </w:r>
    </w:p>
    <w:p w14:paraId="29F767A4" w14:textId="77777777" w:rsidR="006A7D4F" w:rsidRPr="00350B50" w:rsidRDefault="006A7D4F" w:rsidP="00350B50">
      <w:pPr>
        <w:numPr>
          <w:ilvl w:val="0"/>
          <w:numId w:val="6"/>
        </w:numPr>
        <w:spacing w:after="0" w:line="240" w:lineRule="auto"/>
        <w:jc w:val="both"/>
        <w:rPr>
          <w:rFonts w:asciiTheme="majorBidi" w:hAnsiTheme="majorBidi" w:cstheme="majorBidi"/>
          <w:sz w:val="24"/>
        </w:rPr>
      </w:pPr>
      <w:r w:rsidRPr="00350B50">
        <w:rPr>
          <w:rFonts w:asciiTheme="majorBidi" w:hAnsiTheme="majorBidi" w:cstheme="majorBidi"/>
          <w:b/>
          <w:bCs/>
          <w:sz w:val="24"/>
        </w:rPr>
        <w:t>Encourage Participation in Volunteer and Community Activities</w:t>
      </w:r>
      <w:r w:rsidRPr="00350B50">
        <w:rPr>
          <w:rFonts w:asciiTheme="majorBidi" w:hAnsiTheme="majorBidi" w:cstheme="majorBidi"/>
          <w:sz w:val="24"/>
        </w:rPr>
        <w:t>:</w:t>
      </w:r>
    </w:p>
    <w:p w14:paraId="134FD0ED" w14:textId="77777777" w:rsidR="006A7D4F" w:rsidRPr="00350B50" w:rsidRDefault="006A7D4F" w:rsidP="00350B50">
      <w:pPr>
        <w:numPr>
          <w:ilvl w:val="1"/>
          <w:numId w:val="7"/>
        </w:numPr>
        <w:tabs>
          <w:tab w:val="num" w:pos="1440"/>
        </w:tabs>
        <w:spacing w:after="0" w:line="240" w:lineRule="auto"/>
        <w:ind w:left="1080"/>
        <w:jc w:val="both"/>
        <w:rPr>
          <w:rFonts w:asciiTheme="majorBidi" w:hAnsiTheme="majorBidi" w:cstheme="majorBidi"/>
          <w:sz w:val="24"/>
        </w:rPr>
      </w:pPr>
      <w:r w:rsidRPr="00350B50">
        <w:rPr>
          <w:rFonts w:asciiTheme="majorBidi" w:hAnsiTheme="majorBidi" w:cstheme="majorBidi"/>
          <w:sz w:val="24"/>
        </w:rPr>
        <w:t>Encourage students to engage in volunteer and community activities, which helps them develop leadership, communication, and diversity interaction skills.</w:t>
      </w:r>
    </w:p>
    <w:p w14:paraId="780EDF79" w14:textId="77777777" w:rsidR="006A7D4F" w:rsidRPr="00350B50" w:rsidRDefault="006A7D4F" w:rsidP="00350B50">
      <w:pPr>
        <w:numPr>
          <w:ilvl w:val="0"/>
          <w:numId w:val="6"/>
        </w:numPr>
        <w:spacing w:after="0" w:line="240" w:lineRule="auto"/>
        <w:jc w:val="both"/>
        <w:rPr>
          <w:rFonts w:asciiTheme="majorBidi" w:hAnsiTheme="majorBidi" w:cstheme="majorBidi"/>
          <w:sz w:val="24"/>
        </w:rPr>
      </w:pPr>
      <w:r w:rsidRPr="00350B50">
        <w:rPr>
          <w:rFonts w:asciiTheme="majorBidi" w:hAnsiTheme="majorBidi" w:cstheme="majorBidi"/>
          <w:b/>
          <w:bCs/>
          <w:sz w:val="24"/>
        </w:rPr>
        <w:t>Provide Mentoring Programs</w:t>
      </w:r>
      <w:r w:rsidRPr="00350B50">
        <w:rPr>
          <w:rFonts w:asciiTheme="majorBidi" w:hAnsiTheme="majorBidi" w:cstheme="majorBidi"/>
          <w:sz w:val="24"/>
        </w:rPr>
        <w:t>:</w:t>
      </w:r>
    </w:p>
    <w:p w14:paraId="6DA01AD1" w14:textId="77777777" w:rsidR="006A7D4F" w:rsidRPr="00350B50" w:rsidRDefault="006A7D4F" w:rsidP="00350B50">
      <w:pPr>
        <w:numPr>
          <w:ilvl w:val="1"/>
          <w:numId w:val="7"/>
        </w:numPr>
        <w:tabs>
          <w:tab w:val="num" w:pos="1440"/>
        </w:tabs>
        <w:spacing w:after="0" w:line="240" w:lineRule="auto"/>
        <w:ind w:left="1080"/>
        <w:jc w:val="both"/>
        <w:rPr>
          <w:rFonts w:asciiTheme="majorBidi" w:hAnsiTheme="majorBidi" w:cstheme="majorBidi"/>
          <w:sz w:val="24"/>
        </w:rPr>
      </w:pPr>
      <w:r w:rsidRPr="00350B50">
        <w:rPr>
          <w:rFonts w:asciiTheme="majorBidi" w:hAnsiTheme="majorBidi" w:cstheme="majorBidi"/>
          <w:sz w:val="24"/>
        </w:rPr>
        <w:t>Establish mentoring programs where new students and graduates can interact with experienced professionals. This can foster a sense of belonging and help graduates navigate their careers more effectively.</w:t>
      </w:r>
    </w:p>
    <w:p w14:paraId="3231B97D" w14:textId="77777777" w:rsidR="006A7D4F" w:rsidRPr="00350B50" w:rsidRDefault="006A7D4F" w:rsidP="00350B50">
      <w:pPr>
        <w:numPr>
          <w:ilvl w:val="0"/>
          <w:numId w:val="6"/>
        </w:numPr>
        <w:spacing w:after="0" w:line="240" w:lineRule="auto"/>
        <w:jc w:val="both"/>
        <w:rPr>
          <w:rFonts w:asciiTheme="majorBidi" w:hAnsiTheme="majorBidi" w:cstheme="majorBidi"/>
          <w:sz w:val="24"/>
        </w:rPr>
      </w:pPr>
      <w:r w:rsidRPr="00350B50">
        <w:rPr>
          <w:rFonts w:asciiTheme="majorBidi" w:hAnsiTheme="majorBidi" w:cstheme="majorBidi"/>
          <w:b/>
          <w:bCs/>
          <w:sz w:val="24"/>
        </w:rPr>
        <w:t>Strengthen Critical Thinking and Problem-Solving Skills</w:t>
      </w:r>
      <w:r w:rsidRPr="00350B50">
        <w:rPr>
          <w:rFonts w:asciiTheme="majorBidi" w:hAnsiTheme="majorBidi" w:cstheme="majorBidi"/>
          <w:sz w:val="24"/>
        </w:rPr>
        <w:t>:</w:t>
      </w:r>
    </w:p>
    <w:p w14:paraId="38A5CA1A" w14:textId="77777777" w:rsidR="006A7D4F" w:rsidRPr="00350B50" w:rsidRDefault="006A7D4F" w:rsidP="00350B50">
      <w:pPr>
        <w:numPr>
          <w:ilvl w:val="1"/>
          <w:numId w:val="7"/>
        </w:numPr>
        <w:tabs>
          <w:tab w:val="num" w:pos="1440"/>
        </w:tabs>
        <w:spacing w:after="0" w:line="240" w:lineRule="auto"/>
        <w:ind w:left="1080"/>
        <w:jc w:val="both"/>
        <w:rPr>
          <w:rFonts w:asciiTheme="majorBidi" w:hAnsiTheme="majorBidi" w:cstheme="majorBidi"/>
          <w:sz w:val="24"/>
        </w:rPr>
      </w:pPr>
      <w:r w:rsidRPr="00350B50">
        <w:rPr>
          <w:rFonts w:asciiTheme="majorBidi" w:hAnsiTheme="majorBidi" w:cstheme="majorBidi"/>
          <w:sz w:val="24"/>
        </w:rPr>
        <w:t>Offer workshops and training sessions focused on developing critical thinking and problem-solving skills, as these are highly sought after by employers.</w:t>
      </w:r>
    </w:p>
    <w:p w14:paraId="4B470B2E" w14:textId="77777777" w:rsidR="006A7D4F" w:rsidRPr="00350B50" w:rsidRDefault="006A7D4F" w:rsidP="00350B50">
      <w:pPr>
        <w:numPr>
          <w:ilvl w:val="0"/>
          <w:numId w:val="6"/>
        </w:numPr>
        <w:spacing w:after="0" w:line="240" w:lineRule="auto"/>
        <w:jc w:val="both"/>
        <w:rPr>
          <w:rFonts w:asciiTheme="majorBidi" w:hAnsiTheme="majorBidi" w:cstheme="majorBidi"/>
          <w:sz w:val="24"/>
        </w:rPr>
      </w:pPr>
      <w:r w:rsidRPr="00350B50">
        <w:rPr>
          <w:rFonts w:asciiTheme="majorBidi" w:hAnsiTheme="majorBidi" w:cstheme="majorBidi"/>
          <w:b/>
          <w:bCs/>
          <w:sz w:val="24"/>
        </w:rPr>
        <w:t>Regularly Measure Graduate Satisfaction</w:t>
      </w:r>
      <w:r w:rsidRPr="00350B50">
        <w:rPr>
          <w:rFonts w:asciiTheme="majorBidi" w:hAnsiTheme="majorBidi" w:cstheme="majorBidi"/>
          <w:sz w:val="24"/>
        </w:rPr>
        <w:t>:</w:t>
      </w:r>
    </w:p>
    <w:p w14:paraId="7F84C557" w14:textId="77777777" w:rsidR="006A7D4F" w:rsidRPr="00350B50" w:rsidRDefault="006A7D4F" w:rsidP="00350B50">
      <w:pPr>
        <w:numPr>
          <w:ilvl w:val="1"/>
          <w:numId w:val="7"/>
        </w:numPr>
        <w:tabs>
          <w:tab w:val="num" w:pos="1440"/>
        </w:tabs>
        <w:spacing w:after="0" w:line="240" w:lineRule="auto"/>
        <w:ind w:left="1080"/>
        <w:jc w:val="both"/>
        <w:rPr>
          <w:rFonts w:asciiTheme="majorBidi" w:hAnsiTheme="majorBidi" w:cstheme="majorBidi"/>
          <w:sz w:val="24"/>
        </w:rPr>
      </w:pPr>
      <w:r w:rsidRPr="00350B50">
        <w:rPr>
          <w:rFonts w:asciiTheme="majorBidi" w:hAnsiTheme="majorBidi" w:cstheme="majorBidi"/>
          <w:sz w:val="24"/>
        </w:rPr>
        <w:t>Conduct periodic surveys to evaluate the graduate experience and satisfaction with the program. This feedback can be used to make continuous improvements.</w:t>
      </w:r>
    </w:p>
    <w:p w14:paraId="0E976A7F" w14:textId="23938E72" w:rsidR="00F90958" w:rsidRPr="00350B50" w:rsidRDefault="00F90958" w:rsidP="00350B50">
      <w:pPr>
        <w:spacing w:after="0" w:line="240" w:lineRule="auto"/>
        <w:ind w:left="115"/>
        <w:rPr>
          <w:rFonts w:asciiTheme="majorBidi" w:hAnsiTheme="majorBidi" w:cstheme="majorBidi"/>
        </w:rPr>
      </w:pPr>
    </w:p>
    <w:p w14:paraId="70C131A1" w14:textId="77777777" w:rsidR="0055020D" w:rsidRDefault="0055020D" w:rsidP="00350B50">
      <w:pPr>
        <w:spacing w:after="0" w:line="240" w:lineRule="auto"/>
        <w:ind w:left="115"/>
        <w:rPr>
          <w:rFonts w:asciiTheme="majorBidi" w:hAnsiTheme="majorBidi" w:cstheme="majorBidi"/>
        </w:rPr>
      </w:pPr>
    </w:p>
    <w:p w14:paraId="5A50FD13" w14:textId="77777777" w:rsidR="009A1FCC" w:rsidRDefault="009A1FCC" w:rsidP="00350B50">
      <w:pPr>
        <w:spacing w:after="0" w:line="240" w:lineRule="auto"/>
        <w:ind w:left="115"/>
        <w:rPr>
          <w:rFonts w:asciiTheme="majorBidi" w:hAnsiTheme="majorBidi" w:cstheme="majorBidi"/>
        </w:rPr>
      </w:pPr>
    </w:p>
    <w:p w14:paraId="3F127261" w14:textId="77777777" w:rsidR="009A1FCC" w:rsidRDefault="009A1FCC" w:rsidP="00350B50">
      <w:pPr>
        <w:spacing w:after="0" w:line="240" w:lineRule="auto"/>
        <w:ind w:left="115"/>
        <w:rPr>
          <w:rFonts w:asciiTheme="majorBidi" w:hAnsiTheme="majorBidi" w:cstheme="majorBidi"/>
        </w:rPr>
      </w:pPr>
    </w:p>
    <w:p w14:paraId="3848B3B2" w14:textId="77777777" w:rsidR="009A1FCC" w:rsidRDefault="009A1FCC" w:rsidP="00350B50">
      <w:pPr>
        <w:spacing w:after="0" w:line="240" w:lineRule="auto"/>
        <w:ind w:left="115"/>
        <w:rPr>
          <w:rFonts w:asciiTheme="majorBidi" w:hAnsiTheme="majorBidi" w:cstheme="majorBidi"/>
        </w:rPr>
      </w:pPr>
    </w:p>
    <w:p w14:paraId="3DCCBFDE" w14:textId="77777777" w:rsidR="009A1FCC" w:rsidRDefault="009A1FCC" w:rsidP="00350B50">
      <w:pPr>
        <w:spacing w:after="0" w:line="240" w:lineRule="auto"/>
        <w:ind w:left="115"/>
        <w:rPr>
          <w:rFonts w:asciiTheme="majorBidi" w:hAnsiTheme="majorBidi" w:cstheme="majorBidi"/>
        </w:rPr>
      </w:pPr>
    </w:p>
    <w:p w14:paraId="0233746F" w14:textId="77777777" w:rsidR="009A1FCC" w:rsidRDefault="009A1FCC" w:rsidP="00350B50">
      <w:pPr>
        <w:spacing w:after="0" w:line="240" w:lineRule="auto"/>
        <w:ind w:left="115"/>
        <w:rPr>
          <w:rFonts w:asciiTheme="majorBidi" w:hAnsiTheme="majorBidi" w:cstheme="majorBidi"/>
        </w:rPr>
      </w:pPr>
    </w:p>
    <w:p w14:paraId="101A1A91" w14:textId="77777777" w:rsidR="009A1FCC" w:rsidRDefault="009A1FCC" w:rsidP="00350B50">
      <w:pPr>
        <w:spacing w:after="0" w:line="240" w:lineRule="auto"/>
        <w:ind w:left="115"/>
        <w:rPr>
          <w:rFonts w:asciiTheme="majorBidi" w:hAnsiTheme="majorBidi" w:cstheme="majorBidi"/>
        </w:rPr>
      </w:pPr>
    </w:p>
    <w:p w14:paraId="64AC75F0" w14:textId="77777777" w:rsidR="009A1FCC" w:rsidRDefault="009A1FCC" w:rsidP="00350B50">
      <w:pPr>
        <w:spacing w:after="0" w:line="240" w:lineRule="auto"/>
        <w:ind w:left="115"/>
        <w:rPr>
          <w:rFonts w:asciiTheme="majorBidi" w:hAnsiTheme="majorBidi" w:cstheme="majorBidi"/>
        </w:rPr>
      </w:pPr>
    </w:p>
    <w:p w14:paraId="6755DD26" w14:textId="77777777" w:rsidR="009A1FCC" w:rsidRDefault="009A1FCC" w:rsidP="00350B50">
      <w:pPr>
        <w:spacing w:after="0" w:line="240" w:lineRule="auto"/>
        <w:ind w:left="115"/>
        <w:rPr>
          <w:rFonts w:asciiTheme="majorBidi" w:hAnsiTheme="majorBidi" w:cstheme="majorBidi"/>
        </w:rPr>
      </w:pPr>
    </w:p>
    <w:p w14:paraId="1C56A143" w14:textId="77777777" w:rsidR="009A1FCC" w:rsidRDefault="009A1FCC" w:rsidP="00350B50">
      <w:pPr>
        <w:spacing w:after="0" w:line="240" w:lineRule="auto"/>
        <w:ind w:left="115"/>
        <w:rPr>
          <w:rFonts w:asciiTheme="majorBidi" w:hAnsiTheme="majorBidi" w:cstheme="majorBidi"/>
        </w:rPr>
      </w:pPr>
    </w:p>
    <w:p w14:paraId="26BD1155" w14:textId="77777777" w:rsidR="009A1FCC" w:rsidRDefault="009A1FCC" w:rsidP="00350B50">
      <w:pPr>
        <w:spacing w:after="0" w:line="240" w:lineRule="auto"/>
        <w:ind w:left="115"/>
        <w:rPr>
          <w:rFonts w:asciiTheme="majorBidi" w:hAnsiTheme="majorBidi" w:cstheme="majorBidi"/>
        </w:rPr>
      </w:pPr>
    </w:p>
    <w:p w14:paraId="6B84005F" w14:textId="77777777" w:rsidR="009A1FCC" w:rsidRDefault="009A1FCC" w:rsidP="00350B50">
      <w:pPr>
        <w:spacing w:after="0" w:line="240" w:lineRule="auto"/>
        <w:ind w:left="115"/>
        <w:rPr>
          <w:rFonts w:asciiTheme="majorBidi" w:hAnsiTheme="majorBidi" w:cstheme="majorBidi"/>
        </w:rPr>
      </w:pPr>
    </w:p>
    <w:p w14:paraId="5B518467" w14:textId="77777777" w:rsidR="009A1FCC" w:rsidRDefault="009A1FCC" w:rsidP="00350B50">
      <w:pPr>
        <w:spacing w:after="0" w:line="240" w:lineRule="auto"/>
        <w:ind w:left="115"/>
        <w:rPr>
          <w:rFonts w:asciiTheme="majorBidi" w:hAnsiTheme="majorBidi" w:cstheme="majorBidi"/>
        </w:rPr>
      </w:pPr>
    </w:p>
    <w:p w14:paraId="0939CA04" w14:textId="77777777" w:rsidR="009A1FCC" w:rsidRDefault="009A1FCC" w:rsidP="00350B50">
      <w:pPr>
        <w:spacing w:after="0" w:line="240" w:lineRule="auto"/>
        <w:ind w:left="115"/>
        <w:rPr>
          <w:rFonts w:asciiTheme="majorBidi" w:hAnsiTheme="majorBidi" w:cstheme="majorBidi"/>
        </w:rPr>
      </w:pPr>
    </w:p>
    <w:p w14:paraId="0858806B" w14:textId="77777777" w:rsidR="009A1FCC" w:rsidRDefault="009A1FCC" w:rsidP="00350B50">
      <w:pPr>
        <w:spacing w:after="0" w:line="240" w:lineRule="auto"/>
        <w:ind w:left="115"/>
        <w:rPr>
          <w:rFonts w:asciiTheme="majorBidi" w:hAnsiTheme="majorBidi" w:cstheme="majorBidi"/>
        </w:rPr>
      </w:pPr>
    </w:p>
    <w:p w14:paraId="1DFE8208" w14:textId="77777777" w:rsidR="009A1FCC" w:rsidRDefault="009A1FCC" w:rsidP="00350B50">
      <w:pPr>
        <w:spacing w:after="0" w:line="240" w:lineRule="auto"/>
        <w:ind w:left="115"/>
        <w:rPr>
          <w:rFonts w:asciiTheme="majorBidi" w:hAnsiTheme="majorBidi" w:cstheme="majorBidi"/>
        </w:rPr>
      </w:pPr>
    </w:p>
    <w:p w14:paraId="706D7D85" w14:textId="77777777" w:rsidR="009A1FCC" w:rsidRDefault="009A1FCC" w:rsidP="00350B50">
      <w:pPr>
        <w:spacing w:after="0" w:line="240" w:lineRule="auto"/>
        <w:ind w:left="115"/>
        <w:rPr>
          <w:rFonts w:asciiTheme="majorBidi" w:hAnsiTheme="majorBidi" w:cstheme="majorBidi"/>
        </w:rPr>
      </w:pPr>
    </w:p>
    <w:p w14:paraId="36F0838C" w14:textId="77777777" w:rsidR="009A1FCC" w:rsidRDefault="009A1FCC" w:rsidP="00350B50">
      <w:pPr>
        <w:spacing w:after="0" w:line="240" w:lineRule="auto"/>
        <w:ind w:left="115"/>
        <w:rPr>
          <w:rFonts w:asciiTheme="majorBidi" w:hAnsiTheme="majorBidi" w:cstheme="majorBidi"/>
        </w:rPr>
      </w:pPr>
    </w:p>
    <w:p w14:paraId="68A34FCC" w14:textId="77777777" w:rsidR="009A1FCC" w:rsidRDefault="009A1FCC" w:rsidP="00350B50">
      <w:pPr>
        <w:spacing w:after="0" w:line="240" w:lineRule="auto"/>
        <w:ind w:left="115"/>
        <w:rPr>
          <w:rFonts w:asciiTheme="majorBidi" w:hAnsiTheme="majorBidi" w:cstheme="majorBidi"/>
        </w:rPr>
      </w:pPr>
    </w:p>
    <w:p w14:paraId="19F458F5" w14:textId="77777777" w:rsidR="009A1FCC" w:rsidRDefault="009A1FCC" w:rsidP="00350B50">
      <w:pPr>
        <w:spacing w:after="0" w:line="240" w:lineRule="auto"/>
        <w:ind w:left="115"/>
        <w:rPr>
          <w:rFonts w:asciiTheme="majorBidi" w:hAnsiTheme="majorBidi" w:cstheme="majorBidi"/>
        </w:rPr>
      </w:pPr>
    </w:p>
    <w:p w14:paraId="3F40FEA0" w14:textId="77777777" w:rsidR="009A1FCC" w:rsidRDefault="009A1FCC" w:rsidP="00350B50">
      <w:pPr>
        <w:spacing w:after="0" w:line="240" w:lineRule="auto"/>
        <w:ind w:left="115"/>
        <w:rPr>
          <w:rFonts w:asciiTheme="majorBidi" w:hAnsiTheme="majorBidi" w:cstheme="majorBidi"/>
        </w:rPr>
      </w:pPr>
    </w:p>
    <w:p w14:paraId="13C2E950" w14:textId="77777777" w:rsidR="009A1FCC" w:rsidRDefault="009A1FCC" w:rsidP="00350B50">
      <w:pPr>
        <w:spacing w:after="0" w:line="240" w:lineRule="auto"/>
        <w:ind w:left="115"/>
        <w:rPr>
          <w:rFonts w:asciiTheme="majorBidi" w:hAnsiTheme="majorBidi" w:cstheme="majorBidi"/>
        </w:rPr>
      </w:pPr>
    </w:p>
    <w:p w14:paraId="6215D4F6" w14:textId="77777777" w:rsidR="009A1FCC" w:rsidRDefault="009A1FCC" w:rsidP="00350B50">
      <w:pPr>
        <w:spacing w:after="0" w:line="240" w:lineRule="auto"/>
        <w:ind w:left="115"/>
        <w:rPr>
          <w:rFonts w:asciiTheme="majorBidi" w:hAnsiTheme="majorBidi" w:cstheme="majorBidi"/>
        </w:rPr>
      </w:pPr>
    </w:p>
    <w:p w14:paraId="2D3FEC09" w14:textId="77777777" w:rsidR="009A1FCC" w:rsidRPr="00350B50" w:rsidRDefault="009A1FCC" w:rsidP="00350B50">
      <w:pPr>
        <w:spacing w:after="0" w:line="240" w:lineRule="auto"/>
        <w:ind w:left="115"/>
        <w:rPr>
          <w:rFonts w:asciiTheme="majorBidi" w:hAnsiTheme="majorBidi" w:cstheme="majorBidi"/>
        </w:rPr>
      </w:pPr>
    </w:p>
    <w:p w14:paraId="61DD39DD" w14:textId="09D147B4" w:rsidR="00F90958" w:rsidRPr="00350B50" w:rsidRDefault="0049617F" w:rsidP="00350B50">
      <w:pPr>
        <w:pStyle w:val="ListParagraph"/>
        <w:numPr>
          <w:ilvl w:val="0"/>
          <w:numId w:val="7"/>
        </w:numPr>
        <w:tabs>
          <w:tab w:val="clear" w:pos="720"/>
          <w:tab w:val="left" w:pos="90"/>
          <w:tab w:val="num" w:pos="450"/>
        </w:tabs>
        <w:spacing w:line="240" w:lineRule="auto"/>
        <w:ind w:left="-180" w:firstLine="0"/>
        <w:jc w:val="center"/>
        <w:rPr>
          <w:rFonts w:asciiTheme="majorBidi" w:hAnsiTheme="majorBidi" w:cstheme="majorBidi"/>
        </w:rPr>
      </w:pPr>
      <w:r w:rsidRPr="00350B50">
        <w:rPr>
          <w:rFonts w:asciiTheme="majorBidi" w:eastAsia="Times New Roman" w:hAnsiTheme="majorBidi" w:cstheme="majorBidi"/>
          <w:b/>
          <w:sz w:val="24"/>
        </w:rPr>
        <w:t>Master’s in special education</w:t>
      </w:r>
      <w:r w:rsidR="00CF60AC" w:rsidRPr="00350B50">
        <w:rPr>
          <w:rFonts w:asciiTheme="majorBidi" w:eastAsia="Times New Roman" w:hAnsiTheme="majorBidi" w:cstheme="majorBidi"/>
          <w:b/>
          <w:sz w:val="24"/>
        </w:rPr>
        <w:t xml:space="preserve"> (MSPED) employer</w:t>
      </w:r>
      <w:r w:rsidR="009E7E76" w:rsidRPr="00350B50">
        <w:rPr>
          <w:rFonts w:asciiTheme="majorBidi" w:eastAsia="Times New Roman" w:hAnsiTheme="majorBidi" w:cstheme="majorBidi"/>
          <w:b/>
          <w:sz w:val="24"/>
        </w:rPr>
        <w:t>/ graduate</w:t>
      </w:r>
      <w:r w:rsidR="00CF60AC" w:rsidRPr="00350B50">
        <w:rPr>
          <w:rFonts w:asciiTheme="majorBidi" w:eastAsia="Times New Roman" w:hAnsiTheme="majorBidi" w:cstheme="majorBidi"/>
          <w:b/>
          <w:sz w:val="24"/>
        </w:rPr>
        <w:t xml:space="preserve"> satisfaction survey results </w:t>
      </w:r>
      <w:r w:rsidR="00CF60AC" w:rsidRPr="00350B50">
        <w:rPr>
          <w:rFonts w:asciiTheme="majorBidi" w:hAnsiTheme="majorBidi" w:cstheme="majorBidi"/>
        </w:rPr>
        <w:t xml:space="preserve"> </w:t>
      </w:r>
    </w:p>
    <w:p w14:paraId="6510E943" w14:textId="6DBB59CA" w:rsidR="00CF60AC" w:rsidRPr="00350B50" w:rsidRDefault="00874B53" w:rsidP="00350B50">
      <w:pPr>
        <w:pStyle w:val="NoSpacing"/>
        <w:ind w:right="-716"/>
        <w:rPr>
          <w:rFonts w:asciiTheme="majorBidi" w:hAnsiTheme="majorBidi" w:cstheme="majorBidi"/>
        </w:rPr>
      </w:pPr>
      <w:r w:rsidRPr="00350B50">
        <w:rPr>
          <w:rFonts w:asciiTheme="majorBidi" w:hAnsiTheme="majorBidi" w:cstheme="majorBidi"/>
        </w:rPr>
        <w:t xml:space="preserve">Table </w:t>
      </w:r>
      <w:r w:rsidRPr="00350B50">
        <w:rPr>
          <w:rFonts w:asciiTheme="majorBidi" w:hAnsiTheme="majorBidi" w:cstheme="majorBidi"/>
        </w:rPr>
        <w:fldChar w:fldCharType="begin"/>
      </w:r>
      <w:r w:rsidRPr="00350B50">
        <w:rPr>
          <w:rFonts w:asciiTheme="majorBidi" w:hAnsiTheme="majorBidi" w:cstheme="majorBidi"/>
        </w:rPr>
        <w:instrText xml:space="preserve"> SEQ Table \* ARABIC </w:instrText>
      </w:r>
      <w:r w:rsidRPr="00350B50">
        <w:rPr>
          <w:rFonts w:asciiTheme="majorBidi" w:hAnsiTheme="majorBidi" w:cstheme="majorBidi"/>
        </w:rPr>
        <w:fldChar w:fldCharType="separate"/>
      </w:r>
      <w:r w:rsidRPr="00350B50">
        <w:rPr>
          <w:rFonts w:asciiTheme="majorBidi" w:hAnsiTheme="majorBidi" w:cstheme="majorBidi"/>
          <w:noProof/>
        </w:rPr>
        <w:t>2</w:t>
      </w:r>
      <w:r w:rsidRPr="00350B50">
        <w:rPr>
          <w:rFonts w:asciiTheme="majorBidi" w:hAnsiTheme="majorBidi" w:cstheme="majorBidi"/>
        </w:rPr>
        <w:fldChar w:fldCharType="end"/>
      </w:r>
      <w:r w:rsidR="00CF60AC" w:rsidRPr="00350B50">
        <w:rPr>
          <w:rFonts w:asciiTheme="majorBidi" w:hAnsiTheme="majorBidi" w:cstheme="majorBidi"/>
        </w:rPr>
        <w:t xml:space="preserve">: Master’s in special education (MSPED) employer/ graduate satisfaction survey results </w:t>
      </w:r>
      <w:r w:rsidR="00FA0DA1" w:rsidRPr="00350B50">
        <w:rPr>
          <w:rFonts w:asciiTheme="majorBidi" w:hAnsiTheme="majorBidi" w:cstheme="majorBidi"/>
          <w:b/>
          <w:bCs/>
        </w:rPr>
        <w:t>section 1</w:t>
      </w:r>
      <w:r w:rsidR="00CF60AC" w:rsidRPr="00350B50">
        <w:rPr>
          <w:rFonts w:asciiTheme="majorBidi" w:hAnsiTheme="majorBidi" w:cstheme="majorBidi"/>
        </w:rPr>
        <w:t xml:space="preserve"> </w:t>
      </w:r>
    </w:p>
    <w:tbl>
      <w:tblPr>
        <w:tblStyle w:val="TableGrid"/>
        <w:tblW w:w="10350" w:type="dxa"/>
        <w:jc w:val="center"/>
        <w:tblInd w:w="0" w:type="dxa"/>
        <w:tblCellMar>
          <w:right w:w="10" w:type="dxa"/>
        </w:tblCellMar>
        <w:tblLook w:val="04A0" w:firstRow="1" w:lastRow="0" w:firstColumn="1" w:lastColumn="0" w:noHBand="0" w:noVBand="1"/>
      </w:tblPr>
      <w:tblGrid>
        <w:gridCol w:w="307"/>
        <w:gridCol w:w="7791"/>
        <w:gridCol w:w="1092"/>
        <w:gridCol w:w="1160"/>
      </w:tblGrid>
      <w:tr w:rsidR="00CC7B13" w:rsidRPr="007651B4" w14:paraId="7805AD58" w14:textId="05EB4345" w:rsidTr="007651B4">
        <w:trPr>
          <w:trHeight w:val="144"/>
          <w:jc w:val="center"/>
        </w:trPr>
        <w:tc>
          <w:tcPr>
            <w:tcW w:w="8090" w:type="dxa"/>
            <w:gridSpan w:val="2"/>
            <w:vMerge w:val="restart"/>
            <w:tcBorders>
              <w:top w:val="single" w:sz="4" w:space="0" w:color="000000"/>
              <w:left w:val="single" w:sz="4" w:space="0" w:color="000000"/>
              <w:right w:val="single" w:sz="4" w:space="0" w:color="000000"/>
            </w:tcBorders>
            <w:shd w:val="clear" w:color="auto" w:fill="auto"/>
            <w:vAlign w:val="center"/>
          </w:tcPr>
          <w:p w14:paraId="23B906F6" w14:textId="33A6387B" w:rsidR="00CC7B13" w:rsidRPr="007651B4" w:rsidRDefault="00CC7B13" w:rsidP="00350B50">
            <w:pPr>
              <w:spacing w:line="240" w:lineRule="auto"/>
              <w:ind w:left="118"/>
              <w:rPr>
                <w:rFonts w:asciiTheme="majorBidi" w:eastAsia="Times New Roman" w:hAnsiTheme="majorBidi" w:cstheme="majorBidi"/>
                <w:b/>
                <w:color w:val="auto"/>
                <w:sz w:val="20"/>
                <w:szCs w:val="20"/>
              </w:rPr>
            </w:pPr>
            <w:r w:rsidRPr="007651B4">
              <w:rPr>
                <w:rFonts w:asciiTheme="majorBidi" w:eastAsia="Times New Roman" w:hAnsiTheme="majorBidi" w:cstheme="majorBidi"/>
                <w:b/>
                <w:color w:val="auto"/>
                <w:sz w:val="20"/>
                <w:szCs w:val="20"/>
              </w:rPr>
              <w:t>Section 1:</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14:paraId="2D80576E" w14:textId="251FC9C5" w:rsidR="00CC7B13" w:rsidRPr="007651B4" w:rsidRDefault="00CC7B13" w:rsidP="00350B50">
            <w:pPr>
              <w:spacing w:line="240" w:lineRule="auto"/>
              <w:ind w:left="168"/>
              <w:jc w:val="center"/>
              <w:rPr>
                <w:rFonts w:asciiTheme="majorBidi" w:eastAsia="Times New Roman" w:hAnsiTheme="majorBidi" w:cstheme="majorBidi"/>
                <w:b/>
                <w:sz w:val="20"/>
                <w:szCs w:val="20"/>
              </w:rPr>
            </w:pPr>
            <w:r w:rsidRPr="007651B4">
              <w:rPr>
                <w:rFonts w:asciiTheme="majorBidi" w:eastAsia="Times New Roman" w:hAnsiTheme="majorBidi" w:cstheme="majorBidi"/>
                <w:b/>
                <w:sz w:val="20"/>
                <w:szCs w:val="20"/>
              </w:rPr>
              <w:t>Evaluator</w:t>
            </w:r>
          </w:p>
        </w:tc>
      </w:tr>
      <w:tr w:rsidR="00CC7B13" w:rsidRPr="007651B4" w14:paraId="7870BAEC" w14:textId="2E37EAC6" w:rsidTr="007651B4">
        <w:trPr>
          <w:trHeight w:val="144"/>
          <w:jc w:val="center"/>
        </w:trPr>
        <w:tc>
          <w:tcPr>
            <w:tcW w:w="8090" w:type="dxa"/>
            <w:gridSpan w:val="2"/>
            <w:vMerge/>
            <w:tcBorders>
              <w:left w:val="single" w:sz="4" w:space="0" w:color="000000"/>
              <w:bottom w:val="single" w:sz="4" w:space="0" w:color="000000"/>
              <w:right w:val="single" w:sz="4" w:space="0" w:color="000000"/>
            </w:tcBorders>
            <w:shd w:val="clear" w:color="auto" w:fill="auto"/>
          </w:tcPr>
          <w:p w14:paraId="17216D9B" w14:textId="53A5CB8C" w:rsidR="00CC7B13" w:rsidRPr="007651B4" w:rsidRDefault="00CC7B13" w:rsidP="00350B50">
            <w:pPr>
              <w:spacing w:line="240" w:lineRule="auto"/>
              <w:ind w:left="118"/>
              <w:rPr>
                <w:rFonts w:asciiTheme="majorBidi" w:hAnsiTheme="majorBidi" w:cstheme="majorBidi"/>
                <w:bCs/>
                <w:color w:val="auto"/>
                <w:sz w:val="20"/>
                <w:szCs w:val="20"/>
              </w:rPr>
            </w:pPr>
          </w:p>
        </w:tc>
        <w:tc>
          <w:tcPr>
            <w:tcW w:w="1095" w:type="dxa"/>
            <w:tcBorders>
              <w:top w:val="single" w:sz="4" w:space="0" w:color="000000"/>
              <w:left w:val="single" w:sz="4" w:space="0" w:color="000000"/>
              <w:bottom w:val="single" w:sz="4" w:space="0" w:color="000000"/>
              <w:right w:val="single" w:sz="4" w:space="0" w:color="000000"/>
            </w:tcBorders>
            <w:vAlign w:val="center"/>
          </w:tcPr>
          <w:p w14:paraId="56762A62" w14:textId="77777777" w:rsidR="00CC7B13" w:rsidRPr="007651B4" w:rsidRDefault="00CC7B13" w:rsidP="00350B50">
            <w:pPr>
              <w:spacing w:line="240" w:lineRule="auto"/>
              <w:ind w:left="161"/>
              <w:jc w:val="center"/>
              <w:rPr>
                <w:rFonts w:asciiTheme="majorBidi" w:eastAsia="Times New Roman" w:hAnsiTheme="majorBidi" w:cstheme="majorBidi"/>
                <w:b/>
                <w:sz w:val="20"/>
                <w:szCs w:val="20"/>
              </w:rPr>
            </w:pPr>
            <w:r w:rsidRPr="007651B4">
              <w:rPr>
                <w:rFonts w:asciiTheme="majorBidi" w:eastAsia="Times New Roman" w:hAnsiTheme="majorBidi" w:cstheme="majorBidi"/>
                <w:b/>
                <w:sz w:val="20"/>
                <w:szCs w:val="20"/>
              </w:rPr>
              <w:t>Graduate</w:t>
            </w:r>
          </w:p>
          <w:p w14:paraId="7876964B" w14:textId="0E44CA52" w:rsidR="00CC7B13" w:rsidRPr="007651B4" w:rsidRDefault="00CC7B13" w:rsidP="00350B50">
            <w:pPr>
              <w:spacing w:line="240" w:lineRule="auto"/>
              <w:ind w:left="168"/>
              <w:jc w:val="center"/>
              <w:rPr>
                <w:rFonts w:asciiTheme="majorBidi" w:hAnsiTheme="majorBidi" w:cstheme="majorBidi"/>
                <w:sz w:val="20"/>
                <w:szCs w:val="20"/>
              </w:rPr>
            </w:pPr>
            <w:r w:rsidRPr="007651B4">
              <w:rPr>
                <w:rFonts w:asciiTheme="majorBidi" w:eastAsia="Times New Roman" w:hAnsiTheme="majorBidi" w:cstheme="majorBidi"/>
                <w:b/>
                <w:sz w:val="20"/>
                <w:szCs w:val="20"/>
              </w:rPr>
              <w:t>Mean</w:t>
            </w:r>
          </w:p>
        </w:tc>
        <w:tc>
          <w:tcPr>
            <w:tcW w:w="1165" w:type="dxa"/>
            <w:tcBorders>
              <w:top w:val="single" w:sz="4" w:space="0" w:color="000000"/>
              <w:left w:val="single" w:sz="4" w:space="0" w:color="000000"/>
              <w:bottom w:val="single" w:sz="4" w:space="0" w:color="000000"/>
              <w:right w:val="single" w:sz="4" w:space="0" w:color="000000"/>
            </w:tcBorders>
            <w:vAlign w:val="center"/>
          </w:tcPr>
          <w:p w14:paraId="32366FF1" w14:textId="55D300B6" w:rsidR="00CC7B13" w:rsidRPr="007651B4" w:rsidRDefault="00CC7B13" w:rsidP="00350B50">
            <w:pPr>
              <w:spacing w:line="240" w:lineRule="auto"/>
              <w:ind w:left="168"/>
              <w:jc w:val="center"/>
              <w:rPr>
                <w:rFonts w:asciiTheme="majorBidi" w:eastAsia="Times New Roman" w:hAnsiTheme="majorBidi" w:cstheme="majorBidi"/>
                <w:b/>
                <w:sz w:val="20"/>
                <w:szCs w:val="20"/>
              </w:rPr>
            </w:pPr>
            <w:r w:rsidRPr="007651B4">
              <w:rPr>
                <w:rFonts w:asciiTheme="majorBidi" w:eastAsia="Times New Roman" w:hAnsiTheme="majorBidi" w:cstheme="majorBidi"/>
                <w:b/>
                <w:sz w:val="20"/>
                <w:szCs w:val="20"/>
              </w:rPr>
              <w:t>Employer Mean</w:t>
            </w:r>
          </w:p>
        </w:tc>
      </w:tr>
      <w:tr w:rsidR="003D0DBE" w:rsidRPr="007651B4" w14:paraId="7F8922E4" w14:textId="2E650E52" w:rsidTr="007651B4">
        <w:trPr>
          <w:trHeight w:val="144"/>
          <w:jc w:val="center"/>
        </w:trPr>
        <w:tc>
          <w:tcPr>
            <w:tcW w:w="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FDD5B" w14:textId="4DC08864" w:rsidR="003D0DBE" w:rsidRPr="007651B4" w:rsidRDefault="003D0DBE" w:rsidP="00350B50">
            <w:pPr>
              <w:spacing w:line="240" w:lineRule="auto"/>
              <w:ind w:left="46"/>
              <w:jc w:val="center"/>
              <w:rPr>
                <w:rFonts w:asciiTheme="majorBidi" w:hAnsiTheme="majorBidi" w:cstheme="majorBidi"/>
                <w:bCs/>
                <w:color w:val="auto"/>
                <w:sz w:val="20"/>
                <w:szCs w:val="20"/>
              </w:rPr>
            </w:pPr>
            <w:r w:rsidRPr="007651B4">
              <w:rPr>
                <w:rFonts w:asciiTheme="majorBidi" w:eastAsia="Times New Roman" w:hAnsiTheme="majorBidi" w:cstheme="majorBidi"/>
                <w:bCs/>
                <w:color w:val="auto"/>
                <w:sz w:val="20"/>
                <w:szCs w:val="20"/>
              </w:rPr>
              <w:t>1.</w:t>
            </w:r>
          </w:p>
        </w:tc>
        <w:tc>
          <w:tcPr>
            <w:tcW w:w="8005" w:type="dxa"/>
            <w:tcBorders>
              <w:top w:val="single" w:sz="4" w:space="0" w:color="auto"/>
              <w:left w:val="single" w:sz="4" w:space="0" w:color="auto"/>
              <w:bottom w:val="single" w:sz="4" w:space="0" w:color="auto"/>
              <w:right w:val="single" w:sz="4" w:space="0" w:color="auto"/>
            </w:tcBorders>
            <w:shd w:val="clear" w:color="auto" w:fill="auto"/>
            <w:vAlign w:val="bottom"/>
          </w:tcPr>
          <w:p w14:paraId="369BBC02" w14:textId="502FE845" w:rsidR="003D0DBE" w:rsidRPr="007651B4" w:rsidRDefault="003D0DBE" w:rsidP="00350B50">
            <w:pPr>
              <w:spacing w:line="240" w:lineRule="auto"/>
              <w:ind w:left="115"/>
              <w:rPr>
                <w:rFonts w:asciiTheme="majorBidi" w:hAnsiTheme="majorBidi" w:cstheme="majorBidi"/>
                <w:bCs/>
                <w:color w:val="auto"/>
                <w:sz w:val="20"/>
                <w:szCs w:val="20"/>
              </w:rPr>
            </w:pPr>
            <w:r w:rsidRPr="007651B4">
              <w:rPr>
                <w:rFonts w:asciiTheme="majorBidi" w:hAnsiTheme="majorBidi" w:cstheme="majorBidi"/>
                <w:bCs/>
                <w:color w:val="auto"/>
                <w:sz w:val="20"/>
                <w:szCs w:val="20"/>
              </w:rPr>
              <w:t>Maintaining challenging expectations for individuals with disabilities to develop the highest possible learning outcomes and quality of life potential in ways that respect their dignity, cult...</w:t>
            </w:r>
          </w:p>
        </w:tc>
        <w:tc>
          <w:tcPr>
            <w:tcW w:w="1095" w:type="dxa"/>
            <w:tcBorders>
              <w:top w:val="single" w:sz="4" w:space="0" w:color="000000"/>
              <w:left w:val="single" w:sz="4" w:space="0" w:color="000000"/>
              <w:bottom w:val="single" w:sz="4" w:space="0" w:color="000000"/>
              <w:right w:val="single" w:sz="4" w:space="0" w:color="000000"/>
            </w:tcBorders>
            <w:vAlign w:val="center"/>
          </w:tcPr>
          <w:p w14:paraId="0F886B4D" w14:textId="489EFD99" w:rsidR="003D0DBE" w:rsidRPr="007651B4" w:rsidRDefault="003D0DBE" w:rsidP="00350B50">
            <w:pPr>
              <w:spacing w:line="240" w:lineRule="auto"/>
              <w:ind w:left="88" w:right="182"/>
              <w:jc w:val="center"/>
              <w:rPr>
                <w:rFonts w:asciiTheme="majorBidi" w:hAnsiTheme="majorBidi" w:cstheme="majorBidi"/>
                <w:sz w:val="20"/>
                <w:szCs w:val="20"/>
              </w:rPr>
            </w:pPr>
            <w:r w:rsidRPr="007651B4">
              <w:rPr>
                <w:rFonts w:asciiTheme="majorBidi" w:hAnsiTheme="majorBidi" w:cstheme="majorBidi"/>
                <w:sz w:val="20"/>
                <w:szCs w:val="20"/>
              </w:rPr>
              <w:t>4.00</w:t>
            </w:r>
          </w:p>
        </w:tc>
        <w:tc>
          <w:tcPr>
            <w:tcW w:w="1165" w:type="dxa"/>
            <w:tcBorders>
              <w:top w:val="single" w:sz="4" w:space="0" w:color="000000"/>
              <w:left w:val="single" w:sz="4" w:space="0" w:color="000000"/>
              <w:bottom w:val="single" w:sz="4" w:space="0" w:color="000000"/>
              <w:right w:val="single" w:sz="4" w:space="0" w:color="000000"/>
            </w:tcBorders>
            <w:vAlign w:val="center"/>
          </w:tcPr>
          <w:p w14:paraId="75E32A0A" w14:textId="58D0110C" w:rsidR="003D0DBE" w:rsidRPr="007651B4" w:rsidRDefault="003D0DBE" w:rsidP="00350B50">
            <w:pPr>
              <w:spacing w:line="240" w:lineRule="auto"/>
              <w:ind w:left="158" w:right="182"/>
              <w:jc w:val="center"/>
              <w:rPr>
                <w:rFonts w:asciiTheme="majorBidi" w:eastAsia="Times New Roman" w:hAnsiTheme="majorBidi" w:cstheme="majorBidi"/>
                <w:sz w:val="20"/>
                <w:szCs w:val="20"/>
              </w:rPr>
            </w:pPr>
            <w:r w:rsidRPr="007651B4">
              <w:rPr>
                <w:rFonts w:asciiTheme="majorBidi" w:hAnsiTheme="majorBidi" w:cstheme="majorBidi"/>
                <w:sz w:val="20"/>
                <w:szCs w:val="20"/>
              </w:rPr>
              <w:t>4.00</w:t>
            </w:r>
          </w:p>
        </w:tc>
      </w:tr>
      <w:tr w:rsidR="003D0DBE" w:rsidRPr="007651B4" w14:paraId="339F2752" w14:textId="31B1A02D" w:rsidTr="007651B4">
        <w:trPr>
          <w:trHeight w:val="144"/>
          <w:jc w:val="center"/>
        </w:trPr>
        <w:tc>
          <w:tcPr>
            <w:tcW w:w="85" w:type="dxa"/>
            <w:tcBorders>
              <w:top w:val="single" w:sz="4" w:space="0" w:color="000000"/>
              <w:left w:val="single" w:sz="4" w:space="0" w:color="000000"/>
              <w:bottom w:val="single" w:sz="4" w:space="0" w:color="000000"/>
              <w:right w:val="single" w:sz="4" w:space="0" w:color="000000"/>
            </w:tcBorders>
            <w:shd w:val="clear" w:color="auto" w:fill="auto"/>
          </w:tcPr>
          <w:p w14:paraId="4B0C6E54" w14:textId="77777777" w:rsidR="003D0DBE" w:rsidRPr="007651B4" w:rsidRDefault="003D0DBE" w:rsidP="00350B50">
            <w:pPr>
              <w:spacing w:line="240" w:lineRule="auto"/>
              <w:ind w:left="46"/>
              <w:jc w:val="both"/>
              <w:rPr>
                <w:rFonts w:asciiTheme="majorBidi" w:hAnsiTheme="majorBidi" w:cstheme="majorBidi"/>
                <w:bCs/>
                <w:color w:val="auto"/>
                <w:sz w:val="20"/>
                <w:szCs w:val="20"/>
              </w:rPr>
            </w:pPr>
            <w:r w:rsidRPr="007651B4">
              <w:rPr>
                <w:rFonts w:asciiTheme="majorBidi" w:eastAsia="Times New Roman" w:hAnsiTheme="majorBidi" w:cstheme="majorBidi"/>
                <w:bCs/>
                <w:color w:val="auto"/>
                <w:sz w:val="20"/>
                <w:szCs w:val="20"/>
              </w:rPr>
              <w:t xml:space="preserve">2. </w:t>
            </w:r>
            <w:r w:rsidRPr="007651B4">
              <w:rPr>
                <w:rFonts w:asciiTheme="majorBidi" w:hAnsiTheme="majorBidi" w:cstheme="majorBidi"/>
                <w:bCs/>
                <w:color w:val="auto"/>
                <w:sz w:val="20"/>
                <w:szCs w:val="20"/>
              </w:rPr>
              <w:t xml:space="preserve"> </w:t>
            </w:r>
          </w:p>
        </w:tc>
        <w:tc>
          <w:tcPr>
            <w:tcW w:w="8005" w:type="dxa"/>
            <w:tcBorders>
              <w:top w:val="nil"/>
              <w:left w:val="single" w:sz="4" w:space="0" w:color="auto"/>
              <w:bottom w:val="single" w:sz="4" w:space="0" w:color="auto"/>
              <w:right w:val="single" w:sz="4" w:space="0" w:color="auto"/>
            </w:tcBorders>
            <w:shd w:val="clear" w:color="auto" w:fill="auto"/>
            <w:vAlign w:val="bottom"/>
          </w:tcPr>
          <w:p w14:paraId="36F15CC4" w14:textId="35319529" w:rsidR="003D0DBE" w:rsidRPr="007651B4" w:rsidRDefault="003D0DBE" w:rsidP="00350B50">
            <w:pPr>
              <w:spacing w:line="240" w:lineRule="auto"/>
              <w:ind w:left="115"/>
              <w:rPr>
                <w:rFonts w:asciiTheme="majorBidi" w:hAnsiTheme="majorBidi" w:cstheme="majorBidi"/>
                <w:bCs/>
                <w:color w:val="auto"/>
                <w:sz w:val="20"/>
                <w:szCs w:val="20"/>
              </w:rPr>
            </w:pPr>
            <w:r w:rsidRPr="007651B4">
              <w:rPr>
                <w:rFonts w:asciiTheme="majorBidi" w:hAnsiTheme="majorBidi" w:cstheme="majorBidi"/>
                <w:bCs/>
                <w:color w:val="auto"/>
                <w:sz w:val="20"/>
                <w:szCs w:val="20"/>
              </w:rPr>
              <w:t xml:space="preserve">Maintaining a high level of professional competence and integrity and exercising professional judgment to benefit individuals with disabilities and their families. </w:t>
            </w:r>
          </w:p>
        </w:tc>
        <w:tc>
          <w:tcPr>
            <w:tcW w:w="1095" w:type="dxa"/>
            <w:tcBorders>
              <w:top w:val="single" w:sz="4" w:space="0" w:color="000000"/>
              <w:left w:val="single" w:sz="4" w:space="0" w:color="000000"/>
              <w:bottom w:val="single" w:sz="4" w:space="0" w:color="000000"/>
              <w:right w:val="single" w:sz="4" w:space="0" w:color="000000"/>
            </w:tcBorders>
            <w:vAlign w:val="center"/>
          </w:tcPr>
          <w:p w14:paraId="64809348" w14:textId="6EA8B7E3" w:rsidR="003D0DBE" w:rsidRPr="007651B4" w:rsidRDefault="003D0DBE" w:rsidP="00350B50">
            <w:pPr>
              <w:spacing w:line="240" w:lineRule="auto"/>
              <w:ind w:left="88" w:right="182"/>
              <w:jc w:val="center"/>
              <w:rPr>
                <w:rFonts w:asciiTheme="majorBidi" w:hAnsiTheme="majorBidi" w:cstheme="majorBidi"/>
                <w:sz w:val="20"/>
                <w:szCs w:val="20"/>
              </w:rPr>
            </w:pPr>
            <w:r w:rsidRPr="007651B4">
              <w:rPr>
                <w:rFonts w:asciiTheme="majorBidi" w:hAnsiTheme="majorBidi" w:cstheme="majorBidi"/>
                <w:sz w:val="20"/>
                <w:szCs w:val="20"/>
              </w:rPr>
              <w:t>3.50</w:t>
            </w:r>
          </w:p>
        </w:tc>
        <w:tc>
          <w:tcPr>
            <w:tcW w:w="1165" w:type="dxa"/>
            <w:tcBorders>
              <w:top w:val="single" w:sz="4" w:space="0" w:color="000000"/>
              <w:left w:val="single" w:sz="4" w:space="0" w:color="000000"/>
              <w:bottom w:val="single" w:sz="4" w:space="0" w:color="000000"/>
              <w:right w:val="single" w:sz="4" w:space="0" w:color="000000"/>
            </w:tcBorders>
            <w:vAlign w:val="center"/>
          </w:tcPr>
          <w:p w14:paraId="065AB950" w14:textId="412AD453" w:rsidR="003D0DBE" w:rsidRPr="007651B4" w:rsidRDefault="003D0DBE" w:rsidP="00350B50">
            <w:pPr>
              <w:spacing w:line="240" w:lineRule="auto"/>
              <w:ind w:left="158" w:right="182"/>
              <w:jc w:val="center"/>
              <w:rPr>
                <w:rFonts w:asciiTheme="majorBidi" w:eastAsia="Times New Roman" w:hAnsiTheme="majorBidi" w:cstheme="majorBidi"/>
                <w:sz w:val="20"/>
                <w:szCs w:val="20"/>
              </w:rPr>
            </w:pPr>
            <w:r w:rsidRPr="007651B4">
              <w:rPr>
                <w:rFonts w:asciiTheme="majorBidi" w:hAnsiTheme="majorBidi" w:cstheme="majorBidi"/>
                <w:sz w:val="20"/>
                <w:szCs w:val="20"/>
              </w:rPr>
              <w:t>4.00</w:t>
            </w:r>
          </w:p>
        </w:tc>
      </w:tr>
      <w:tr w:rsidR="003D0DBE" w:rsidRPr="007651B4" w14:paraId="5379C33B" w14:textId="1EFACEEC" w:rsidTr="007651B4">
        <w:trPr>
          <w:trHeight w:val="144"/>
          <w:jc w:val="center"/>
        </w:trPr>
        <w:tc>
          <w:tcPr>
            <w:tcW w:w="85" w:type="dxa"/>
            <w:tcBorders>
              <w:top w:val="single" w:sz="4" w:space="0" w:color="000000"/>
              <w:left w:val="single" w:sz="4" w:space="0" w:color="000000"/>
              <w:bottom w:val="single" w:sz="4" w:space="0" w:color="000000"/>
              <w:right w:val="single" w:sz="4" w:space="0" w:color="000000"/>
            </w:tcBorders>
            <w:shd w:val="clear" w:color="auto" w:fill="auto"/>
          </w:tcPr>
          <w:p w14:paraId="7BB4396C" w14:textId="77777777" w:rsidR="003D0DBE" w:rsidRPr="007651B4" w:rsidRDefault="003D0DBE" w:rsidP="00350B50">
            <w:pPr>
              <w:spacing w:line="240" w:lineRule="auto"/>
              <w:ind w:left="46"/>
              <w:jc w:val="both"/>
              <w:rPr>
                <w:rFonts w:asciiTheme="majorBidi" w:hAnsiTheme="majorBidi" w:cstheme="majorBidi"/>
                <w:bCs/>
                <w:color w:val="auto"/>
                <w:sz w:val="20"/>
                <w:szCs w:val="20"/>
              </w:rPr>
            </w:pPr>
            <w:r w:rsidRPr="007651B4">
              <w:rPr>
                <w:rFonts w:asciiTheme="majorBidi" w:eastAsia="Times New Roman" w:hAnsiTheme="majorBidi" w:cstheme="majorBidi"/>
                <w:bCs/>
                <w:color w:val="auto"/>
                <w:sz w:val="20"/>
                <w:szCs w:val="20"/>
              </w:rPr>
              <w:t xml:space="preserve">3. </w:t>
            </w:r>
            <w:r w:rsidRPr="007651B4">
              <w:rPr>
                <w:rFonts w:asciiTheme="majorBidi" w:hAnsiTheme="majorBidi" w:cstheme="majorBidi"/>
                <w:bCs/>
                <w:color w:val="auto"/>
                <w:sz w:val="20"/>
                <w:szCs w:val="20"/>
              </w:rPr>
              <w:t xml:space="preserve"> </w:t>
            </w:r>
          </w:p>
        </w:tc>
        <w:tc>
          <w:tcPr>
            <w:tcW w:w="8005" w:type="dxa"/>
            <w:tcBorders>
              <w:top w:val="nil"/>
              <w:left w:val="single" w:sz="4" w:space="0" w:color="auto"/>
              <w:bottom w:val="single" w:sz="4" w:space="0" w:color="auto"/>
              <w:right w:val="single" w:sz="4" w:space="0" w:color="auto"/>
            </w:tcBorders>
            <w:shd w:val="clear" w:color="auto" w:fill="auto"/>
            <w:vAlign w:val="bottom"/>
          </w:tcPr>
          <w:p w14:paraId="4C0BCCC2" w14:textId="69E4E4DC" w:rsidR="003D0DBE" w:rsidRPr="007651B4" w:rsidRDefault="003D0DBE" w:rsidP="00350B50">
            <w:pPr>
              <w:spacing w:line="240" w:lineRule="auto"/>
              <w:ind w:left="115"/>
              <w:rPr>
                <w:rFonts w:asciiTheme="majorBidi" w:hAnsiTheme="majorBidi" w:cstheme="majorBidi"/>
                <w:bCs/>
                <w:color w:val="auto"/>
                <w:sz w:val="20"/>
                <w:szCs w:val="20"/>
              </w:rPr>
            </w:pPr>
            <w:r w:rsidRPr="007651B4">
              <w:rPr>
                <w:rFonts w:asciiTheme="majorBidi" w:hAnsiTheme="majorBidi" w:cstheme="majorBidi"/>
                <w:bCs/>
                <w:color w:val="auto"/>
                <w:sz w:val="20"/>
                <w:szCs w:val="20"/>
              </w:rPr>
              <w:t xml:space="preserve">Promoting   meaningful and inclusive participation of individuals with disabilities in   their schools and communities. </w:t>
            </w:r>
          </w:p>
        </w:tc>
        <w:tc>
          <w:tcPr>
            <w:tcW w:w="1095" w:type="dxa"/>
            <w:tcBorders>
              <w:top w:val="single" w:sz="4" w:space="0" w:color="000000"/>
              <w:left w:val="single" w:sz="4" w:space="0" w:color="000000"/>
              <w:bottom w:val="single" w:sz="4" w:space="0" w:color="000000"/>
              <w:right w:val="single" w:sz="4" w:space="0" w:color="000000"/>
            </w:tcBorders>
            <w:vAlign w:val="center"/>
          </w:tcPr>
          <w:p w14:paraId="7BBB174C" w14:textId="6F2F22D5" w:rsidR="003D0DBE" w:rsidRPr="007651B4" w:rsidRDefault="003D0DBE" w:rsidP="00350B50">
            <w:pPr>
              <w:spacing w:line="240" w:lineRule="auto"/>
              <w:ind w:left="88" w:right="182"/>
              <w:jc w:val="center"/>
              <w:rPr>
                <w:rFonts w:asciiTheme="majorBidi" w:hAnsiTheme="majorBidi" w:cstheme="majorBidi"/>
                <w:sz w:val="20"/>
                <w:szCs w:val="20"/>
              </w:rPr>
            </w:pPr>
            <w:r w:rsidRPr="007651B4">
              <w:rPr>
                <w:rFonts w:asciiTheme="majorBidi" w:hAnsiTheme="majorBidi" w:cstheme="majorBidi"/>
                <w:sz w:val="20"/>
                <w:szCs w:val="20"/>
              </w:rPr>
              <w:t>4.00</w:t>
            </w:r>
          </w:p>
        </w:tc>
        <w:tc>
          <w:tcPr>
            <w:tcW w:w="1165" w:type="dxa"/>
            <w:tcBorders>
              <w:top w:val="single" w:sz="4" w:space="0" w:color="000000"/>
              <w:left w:val="single" w:sz="4" w:space="0" w:color="000000"/>
              <w:bottom w:val="single" w:sz="4" w:space="0" w:color="000000"/>
              <w:right w:val="single" w:sz="4" w:space="0" w:color="000000"/>
            </w:tcBorders>
            <w:vAlign w:val="center"/>
          </w:tcPr>
          <w:p w14:paraId="16E10795" w14:textId="23203B43" w:rsidR="003D0DBE" w:rsidRPr="007651B4" w:rsidRDefault="003D0DBE" w:rsidP="00350B50">
            <w:pPr>
              <w:spacing w:line="240" w:lineRule="auto"/>
              <w:ind w:left="158" w:right="182"/>
              <w:jc w:val="center"/>
              <w:rPr>
                <w:rFonts w:asciiTheme="majorBidi" w:eastAsia="Times New Roman" w:hAnsiTheme="majorBidi" w:cstheme="majorBidi"/>
                <w:sz w:val="20"/>
                <w:szCs w:val="20"/>
              </w:rPr>
            </w:pPr>
            <w:r w:rsidRPr="007651B4">
              <w:rPr>
                <w:rFonts w:asciiTheme="majorBidi" w:hAnsiTheme="majorBidi" w:cstheme="majorBidi"/>
                <w:sz w:val="20"/>
                <w:szCs w:val="20"/>
              </w:rPr>
              <w:t>4.00</w:t>
            </w:r>
          </w:p>
        </w:tc>
      </w:tr>
      <w:tr w:rsidR="003D0DBE" w:rsidRPr="007651B4" w14:paraId="12291531" w14:textId="7D39A509" w:rsidTr="007651B4">
        <w:trPr>
          <w:trHeight w:val="144"/>
          <w:jc w:val="center"/>
        </w:trPr>
        <w:tc>
          <w:tcPr>
            <w:tcW w:w="85" w:type="dxa"/>
            <w:tcBorders>
              <w:top w:val="single" w:sz="4" w:space="0" w:color="000000"/>
              <w:left w:val="single" w:sz="4" w:space="0" w:color="000000"/>
              <w:bottom w:val="single" w:sz="4" w:space="0" w:color="000000"/>
              <w:right w:val="single" w:sz="4" w:space="0" w:color="000000"/>
            </w:tcBorders>
            <w:shd w:val="clear" w:color="auto" w:fill="auto"/>
          </w:tcPr>
          <w:p w14:paraId="01439BC2" w14:textId="77777777" w:rsidR="003D0DBE" w:rsidRPr="007651B4" w:rsidRDefault="003D0DBE" w:rsidP="00350B50">
            <w:pPr>
              <w:spacing w:line="240" w:lineRule="auto"/>
              <w:ind w:left="46"/>
              <w:jc w:val="both"/>
              <w:rPr>
                <w:rFonts w:asciiTheme="majorBidi" w:hAnsiTheme="majorBidi" w:cstheme="majorBidi"/>
                <w:bCs/>
                <w:color w:val="auto"/>
                <w:sz w:val="20"/>
                <w:szCs w:val="20"/>
              </w:rPr>
            </w:pPr>
            <w:r w:rsidRPr="007651B4">
              <w:rPr>
                <w:rFonts w:asciiTheme="majorBidi" w:eastAsia="Times New Roman" w:hAnsiTheme="majorBidi" w:cstheme="majorBidi"/>
                <w:bCs/>
                <w:color w:val="auto"/>
                <w:sz w:val="20"/>
                <w:szCs w:val="20"/>
              </w:rPr>
              <w:t xml:space="preserve">4. </w:t>
            </w:r>
            <w:r w:rsidRPr="007651B4">
              <w:rPr>
                <w:rFonts w:asciiTheme="majorBidi" w:hAnsiTheme="majorBidi" w:cstheme="majorBidi"/>
                <w:bCs/>
                <w:color w:val="auto"/>
                <w:sz w:val="20"/>
                <w:szCs w:val="20"/>
              </w:rPr>
              <w:t xml:space="preserve"> </w:t>
            </w:r>
          </w:p>
        </w:tc>
        <w:tc>
          <w:tcPr>
            <w:tcW w:w="8005" w:type="dxa"/>
            <w:tcBorders>
              <w:top w:val="nil"/>
              <w:left w:val="single" w:sz="4" w:space="0" w:color="auto"/>
              <w:bottom w:val="single" w:sz="4" w:space="0" w:color="auto"/>
              <w:right w:val="single" w:sz="4" w:space="0" w:color="auto"/>
            </w:tcBorders>
            <w:shd w:val="clear" w:color="auto" w:fill="auto"/>
            <w:vAlign w:val="bottom"/>
          </w:tcPr>
          <w:p w14:paraId="19BB157B" w14:textId="3FDBDC6F" w:rsidR="003D0DBE" w:rsidRPr="007651B4" w:rsidRDefault="003D0DBE" w:rsidP="00350B50">
            <w:pPr>
              <w:spacing w:line="240" w:lineRule="auto"/>
              <w:ind w:left="115"/>
              <w:rPr>
                <w:rFonts w:asciiTheme="majorBidi" w:hAnsiTheme="majorBidi" w:cstheme="majorBidi"/>
                <w:bCs/>
                <w:color w:val="auto"/>
                <w:sz w:val="20"/>
                <w:szCs w:val="20"/>
              </w:rPr>
            </w:pPr>
            <w:r w:rsidRPr="007651B4">
              <w:rPr>
                <w:rFonts w:asciiTheme="majorBidi" w:hAnsiTheme="majorBidi" w:cstheme="majorBidi"/>
                <w:bCs/>
                <w:color w:val="auto"/>
                <w:sz w:val="20"/>
                <w:szCs w:val="20"/>
              </w:rPr>
              <w:t xml:space="preserve">Practicing   collegially with others who are providing services to individuals with   disabilities. </w:t>
            </w:r>
          </w:p>
        </w:tc>
        <w:tc>
          <w:tcPr>
            <w:tcW w:w="1095" w:type="dxa"/>
            <w:tcBorders>
              <w:top w:val="single" w:sz="4" w:space="0" w:color="000000"/>
              <w:left w:val="single" w:sz="4" w:space="0" w:color="000000"/>
              <w:bottom w:val="single" w:sz="4" w:space="0" w:color="000000"/>
              <w:right w:val="single" w:sz="4" w:space="0" w:color="000000"/>
            </w:tcBorders>
            <w:vAlign w:val="center"/>
          </w:tcPr>
          <w:p w14:paraId="3933C569" w14:textId="1A21E616" w:rsidR="003D0DBE" w:rsidRPr="007651B4" w:rsidRDefault="003D0DBE" w:rsidP="00350B50">
            <w:pPr>
              <w:spacing w:line="240" w:lineRule="auto"/>
              <w:ind w:left="88" w:right="182"/>
              <w:jc w:val="center"/>
              <w:rPr>
                <w:rFonts w:asciiTheme="majorBidi" w:hAnsiTheme="majorBidi" w:cstheme="majorBidi"/>
                <w:sz w:val="20"/>
                <w:szCs w:val="20"/>
              </w:rPr>
            </w:pPr>
            <w:r w:rsidRPr="007651B4">
              <w:rPr>
                <w:rFonts w:asciiTheme="majorBidi" w:hAnsiTheme="majorBidi" w:cstheme="majorBidi"/>
                <w:sz w:val="20"/>
                <w:szCs w:val="20"/>
              </w:rPr>
              <w:t>4.00</w:t>
            </w:r>
          </w:p>
        </w:tc>
        <w:tc>
          <w:tcPr>
            <w:tcW w:w="1165" w:type="dxa"/>
            <w:tcBorders>
              <w:top w:val="single" w:sz="4" w:space="0" w:color="000000"/>
              <w:left w:val="single" w:sz="4" w:space="0" w:color="000000"/>
              <w:bottom w:val="single" w:sz="4" w:space="0" w:color="000000"/>
              <w:right w:val="single" w:sz="4" w:space="0" w:color="000000"/>
            </w:tcBorders>
            <w:vAlign w:val="center"/>
          </w:tcPr>
          <w:p w14:paraId="277D4740" w14:textId="268E3B47" w:rsidR="003D0DBE" w:rsidRPr="007651B4" w:rsidRDefault="003D0DBE" w:rsidP="00350B50">
            <w:pPr>
              <w:spacing w:line="240" w:lineRule="auto"/>
              <w:ind w:left="158" w:right="182"/>
              <w:jc w:val="center"/>
              <w:rPr>
                <w:rFonts w:asciiTheme="majorBidi" w:eastAsia="Times New Roman" w:hAnsiTheme="majorBidi" w:cstheme="majorBidi"/>
                <w:sz w:val="20"/>
                <w:szCs w:val="20"/>
              </w:rPr>
            </w:pPr>
            <w:r w:rsidRPr="007651B4">
              <w:rPr>
                <w:rFonts w:asciiTheme="majorBidi" w:hAnsiTheme="majorBidi" w:cstheme="majorBidi"/>
                <w:sz w:val="20"/>
                <w:szCs w:val="20"/>
              </w:rPr>
              <w:t>4.00</w:t>
            </w:r>
          </w:p>
        </w:tc>
      </w:tr>
      <w:tr w:rsidR="003D0DBE" w:rsidRPr="007651B4" w14:paraId="183E9032" w14:textId="3EA29194" w:rsidTr="007651B4">
        <w:trPr>
          <w:trHeight w:val="144"/>
          <w:jc w:val="center"/>
        </w:trPr>
        <w:tc>
          <w:tcPr>
            <w:tcW w:w="85" w:type="dxa"/>
            <w:tcBorders>
              <w:top w:val="single" w:sz="4" w:space="0" w:color="000000"/>
              <w:left w:val="single" w:sz="4" w:space="0" w:color="000000"/>
              <w:bottom w:val="single" w:sz="4" w:space="0" w:color="000000"/>
              <w:right w:val="single" w:sz="4" w:space="0" w:color="000000"/>
            </w:tcBorders>
            <w:shd w:val="clear" w:color="auto" w:fill="auto"/>
          </w:tcPr>
          <w:p w14:paraId="4D1EB1E5" w14:textId="77777777" w:rsidR="003D0DBE" w:rsidRPr="007651B4" w:rsidRDefault="003D0DBE" w:rsidP="00350B50">
            <w:pPr>
              <w:spacing w:line="240" w:lineRule="auto"/>
              <w:ind w:left="46"/>
              <w:jc w:val="both"/>
              <w:rPr>
                <w:rFonts w:asciiTheme="majorBidi" w:hAnsiTheme="majorBidi" w:cstheme="majorBidi"/>
                <w:bCs/>
                <w:color w:val="auto"/>
                <w:sz w:val="20"/>
                <w:szCs w:val="20"/>
              </w:rPr>
            </w:pPr>
            <w:r w:rsidRPr="007651B4">
              <w:rPr>
                <w:rFonts w:asciiTheme="majorBidi" w:eastAsia="Times New Roman" w:hAnsiTheme="majorBidi" w:cstheme="majorBidi"/>
                <w:bCs/>
                <w:color w:val="auto"/>
                <w:sz w:val="20"/>
                <w:szCs w:val="20"/>
              </w:rPr>
              <w:t xml:space="preserve">5. </w:t>
            </w:r>
            <w:r w:rsidRPr="007651B4">
              <w:rPr>
                <w:rFonts w:asciiTheme="majorBidi" w:hAnsiTheme="majorBidi" w:cstheme="majorBidi"/>
                <w:bCs/>
                <w:color w:val="auto"/>
                <w:sz w:val="20"/>
                <w:szCs w:val="20"/>
              </w:rPr>
              <w:t xml:space="preserve"> </w:t>
            </w:r>
          </w:p>
        </w:tc>
        <w:tc>
          <w:tcPr>
            <w:tcW w:w="8005" w:type="dxa"/>
            <w:tcBorders>
              <w:top w:val="nil"/>
              <w:left w:val="single" w:sz="4" w:space="0" w:color="auto"/>
              <w:bottom w:val="single" w:sz="4" w:space="0" w:color="auto"/>
              <w:right w:val="single" w:sz="4" w:space="0" w:color="auto"/>
            </w:tcBorders>
            <w:shd w:val="clear" w:color="auto" w:fill="auto"/>
            <w:vAlign w:val="bottom"/>
          </w:tcPr>
          <w:p w14:paraId="2D9B87C4" w14:textId="68143D82" w:rsidR="003D0DBE" w:rsidRPr="007651B4" w:rsidRDefault="003D0DBE" w:rsidP="00350B50">
            <w:pPr>
              <w:spacing w:line="240" w:lineRule="auto"/>
              <w:ind w:left="115"/>
              <w:rPr>
                <w:rFonts w:asciiTheme="majorBidi" w:hAnsiTheme="majorBidi" w:cstheme="majorBidi"/>
                <w:bCs/>
                <w:color w:val="auto"/>
                <w:sz w:val="20"/>
                <w:szCs w:val="20"/>
              </w:rPr>
            </w:pPr>
            <w:r w:rsidRPr="007651B4">
              <w:rPr>
                <w:rFonts w:asciiTheme="majorBidi" w:hAnsiTheme="majorBidi" w:cstheme="majorBidi"/>
                <w:bCs/>
                <w:color w:val="auto"/>
                <w:sz w:val="20"/>
                <w:szCs w:val="20"/>
              </w:rPr>
              <w:t xml:space="preserve">Developing   relationships with families based on mutual respect and actively involving   families and individuals with disabilities in educational decision making. </w:t>
            </w:r>
          </w:p>
        </w:tc>
        <w:tc>
          <w:tcPr>
            <w:tcW w:w="1095" w:type="dxa"/>
            <w:tcBorders>
              <w:top w:val="single" w:sz="4" w:space="0" w:color="000000"/>
              <w:left w:val="single" w:sz="4" w:space="0" w:color="000000"/>
              <w:bottom w:val="single" w:sz="4" w:space="0" w:color="000000"/>
              <w:right w:val="single" w:sz="4" w:space="0" w:color="000000"/>
            </w:tcBorders>
            <w:vAlign w:val="center"/>
          </w:tcPr>
          <w:p w14:paraId="42B4416B" w14:textId="74C10B70" w:rsidR="003D0DBE" w:rsidRPr="007651B4" w:rsidRDefault="003D0DBE" w:rsidP="00350B50">
            <w:pPr>
              <w:spacing w:line="240" w:lineRule="auto"/>
              <w:ind w:left="88" w:right="182"/>
              <w:jc w:val="center"/>
              <w:rPr>
                <w:rFonts w:asciiTheme="majorBidi" w:hAnsiTheme="majorBidi" w:cstheme="majorBidi"/>
                <w:sz w:val="20"/>
                <w:szCs w:val="20"/>
              </w:rPr>
            </w:pPr>
            <w:r w:rsidRPr="007651B4">
              <w:rPr>
                <w:rFonts w:asciiTheme="majorBidi" w:hAnsiTheme="majorBidi" w:cstheme="majorBidi"/>
                <w:sz w:val="20"/>
                <w:szCs w:val="20"/>
              </w:rPr>
              <w:t>3.50</w:t>
            </w:r>
          </w:p>
        </w:tc>
        <w:tc>
          <w:tcPr>
            <w:tcW w:w="1165" w:type="dxa"/>
            <w:tcBorders>
              <w:top w:val="single" w:sz="4" w:space="0" w:color="000000"/>
              <w:left w:val="single" w:sz="4" w:space="0" w:color="000000"/>
              <w:bottom w:val="single" w:sz="4" w:space="0" w:color="000000"/>
              <w:right w:val="single" w:sz="4" w:space="0" w:color="000000"/>
            </w:tcBorders>
            <w:vAlign w:val="center"/>
          </w:tcPr>
          <w:p w14:paraId="7DB7BF3E" w14:textId="3984E6A3" w:rsidR="003D0DBE" w:rsidRPr="007651B4" w:rsidRDefault="003D0DBE" w:rsidP="00350B50">
            <w:pPr>
              <w:spacing w:line="240" w:lineRule="auto"/>
              <w:ind w:left="158" w:right="182"/>
              <w:jc w:val="center"/>
              <w:rPr>
                <w:rFonts w:asciiTheme="majorBidi" w:eastAsia="Times New Roman" w:hAnsiTheme="majorBidi" w:cstheme="majorBidi"/>
                <w:sz w:val="20"/>
                <w:szCs w:val="20"/>
              </w:rPr>
            </w:pPr>
            <w:r w:rsidRPr="007651B4">
              <w:rPr>
                <w:rFonts w:asciiTheme="majorBidi" w:hAnsiTheme="majorBidi" w:cstheme="majorBidi"/>
                <w:sz w:val="20"/>
                <w:szCs w:val="20"/>
              </w:rPr>
              <w:t>4.00</w:t>
            </w:r>
          </w:p>
        </w:tc>
      </w:tr>
      <w:tr w:rsidR="003D0DBE" w:rsidRPr="007651B4" w14:paraId="24B5E177" w14:textId="1D1B860D" w:rsidTr="007651B4">
        <w:trPr>
          <w:trHeight w:val="144"/>
          <w:jc w:val="center"/>
        </w:trPr>
        <w:tc>
          <w:tcPr>
            <w:tcW w:w="85" w:type="dxa"/>
            <w:tcBorders>
              <w:top w:val="single" w:sz="4" w:space="0" w:color="000000"/>
              <w:left w:val="single" w:sz="4" w:space="0" w:color="000000"/>
              <w:bottom w:val="single" w:sz="4" w:space="0" w:color="000000"/>
              <w:right w:val="single" w:sz="4" w:space="0" w:color="000000"/>
            </w:tcBorders>
            <w:shd w:val="clear" w:color="auto" w:fill="auto"/>
          </w:tcPr>
          <w:p w14:paraId="332E9E57" w14:textId="77777777" w:rsidR="003D0DBE" w:rsidRPr="007651B4" w:rsidRDefault="003D0DBE" w:rsidP="00350B50">
            <w:pPr>
              <w:spacing w:line="240" w:lineRule="auto"/>
              <w:ind w:left="46"/>
              <w:jc w:val="both"/>
              <w:rPr>
                <w:rFonts w:asciiTheme="majorBidi" w:hAnsiTheme="majorBidi" w:cstheme="majorBidi"/>
                <w:bCs/>
                <w:color w:val="auto"/>
                <w:sz w:val="20"/>
                <w:szCs w:val="20"/>
              </w:rPr>
            </w:pPr>
            <w:r w:rsidRPr="007651B4">
              <w:rPr>
                <w:rFonts w:asciiTheme="majorBidi" w:eastAsia="Times New Roman" w:hAnsiTheme="majorBidi" w:cstheme="majorBidi"/>
                <w:bCs/>
                <w:color w:val="auto"/>
                <w:sz w:val="20"/>
                <w:szCs w:val="20"/>
              </w:rPr>
              <w:t xml:space="preserve">6. </w:t>
            </w:r>
            <w:r w:rsidRPr="007651B4">
              <w:rPr>
                <w:rFonts w:asciiTheme="majorBidi" w:hAnsiTheme="majorBidi" w:cstheme="majorBidi"/>
                <w:bCs/>
                <w:color w:val="auto"/>
                <w:sz w:val="20"/>
                <w:szCs w:val="20"/>
              </w:rPr>
              <w:t xml:space="preserve"> </w:t>
            </w:r>
          </w:p>
        </w:tc>
        <w:tc>
          <w:tcPr>
            <w:tcW w:w="8005" w:type="dxa"/>
            <w:tcBorders>
              <w:top w:val="nil"/>
              <w:left w:val="single" w:sz="4" w:space="0" w:color="auto"/>
              <w:bottom w:val="single" w:sz="4" w:space="0" w:color="auto"/>
              <w:right w:val="single" w:sz="4" w:space="0" w:color="auto"/>
            </w:tcBorders>
            <w:shd w:val="clear" w:color="auto" w:fill="auto"/>
            <w:vAlign w:val="bottom"/>
          </w:tcPr>
          <w:p w14:paraId="1E7D30B8" w14:textId="46877758" w:rsidR="003D0DBE" w:rsidRPr="007651B4" w:rsidRDefault="003D0DBE" w:rsidP="00350B50">
            <w:pPr>
              <w:spacing w:line="240" w:lineRule="auto"/>
              <w:ind w:left="115"/>
              <w:rPr>
                <w:rFonts w:asciiTheme="majorBidi" w:hAnsiTheme="majorBidi" w:cstheme="majorBidi"/>
                <w:bCs/>
                <w:color w:val="auto"/>
                <w:sz w:val="20"/>
                <w:szCs w:val="20"/>
              </w:rPr>
            </w:pPr>
            <w:r w:rsidRPr="007651B4">
              <w:rPr>
                <w:rFonts w:asciiTheme="majorBidi" w:hAnsiTheme="majorBidi" w:cstheme="majorBidi"/>
                <w:bCs/>
                <w:color w:val="auto"/>
                <w:sz w:val="20"/>
                <w:szCs w:val="20"/>
              </w:rPr>
              <w:t xml:space="preserve">Using   evidence, instructional data, research and professional knowledge to inform   practice. </w:t>
            </w:r>
          </w:p>
        </w:tc>
        <w:tc>
          <w:tcPr>
            <w:tcW w:w="1095" w:type="dxa"/>
            <w:tcBorders>
              <w:top w:val="single" w:sz="4" w:space="0" w:color="000000"/>
              <w:left w:val="single" w:sz="4" w:space="0" w:color="000000"/>
              <w:bottom w:val="single" w:sz="4" w:space="0" w:color="000000"/>
              <w:right w:val="single" w:sz="4" w:space="0" w:color="000000"/>
            </w:tcBorders>
            <w:vAlign w:val="center"/>
          </w:tcPr>
          <w:p w14:paraId="43C2D6C3" w14:textId="424536E9" w:rsidR="003D0DBE" w:rsidRPr="007651B4" w:rsidRDefault="003D0DBE" w:rsidP="00350B50">
            <w:pPr>
              <w:spacing w:line="240" w:lineRule="auto"/>
              <w:ind w:left="88" w:right="182"/>
              <w:jc w:val="center"/>
              <w:rPr>
                <w:rFonts w:asciiTheme="majorBidi" w:hAnsiTheme="majorBidi" w:cstheme="majorBidi"/>
                <w:sz w:val="20"/>
                <w:szCs w:val="20"/>
              </w:rPr>
            </w:pPr>
            <w:r w:rsidRPr="007651B4">
              <w:rPr>
                <w:rFonts w:asciiTheme="majorBidi" w:hAnsiTheme="majorBidi" w:cstheme="majorBidi"/>
                <w:sz w:val="20"/>
                <w:szCs w:val="20"/>
              </w:rPr>
              <w:t>4.00</w:t>
            </w:r>
          </w:p>
        </w:tc>
        <w:tc>
          <w:tcPr>
            <w:tcW w:w="1165" w:type="dxa"/>
            <w:tcBorders>
              <w:top w:val="single" w:sz="4" w:space="0" w:color="000000"/>
              <w:left w:val="single" w:sz="4" w:space="0" w:color="000000"/>
              <w:bottom w:val="single" w:sz="4" w:space="0" w:color="000000"/>
              <w:right w:val="single" w:sz="4" w:space="0" w:color="000000"/>
            </w:tcBorders>
            <w:vAlign w:val="center"/>
          </w:tcPr>
          <w:p w14:paraId="43F2576C" w14:textId="3A90DEDF" w:rsidR="003D0DBE" w:rsidRPr="007651B4" w:rsidRDefault="003D0DBE" w:rsidP="00350B50">
            <w:pPr>
              <w:spacing w:line="240" w:lineRule="auto"/>
              <w:ind w:left="158" w:right="182"/>
              <w:jc w:val="center"/>
              <w:rPr>
                <w:rFonts w:asciiTheme="majorBidi" w:eastAsia="Times New Roman" w:hAnsiTheme="majorBidi" w:cstheme="majorBidi"/>
                <w:sz w:val="20"/>
                <w:szCs w:val="20"/>
              </w:rPr>
            </w:pPr>
            <w:r w:rsidRPr="007651B4">
              <w:rPr>
                <w:rFonts w:asciiTheme="majorBidi" w:hAnsiTheme="majorBidi" w:cstheme="majorBidi"/>
                <w:sz w:val="20"/>
                <w:szCs w:val="20"/>
              </w:rPr>
              <w:t>4.00</w:t>
            </w:r>
          </w:p>
        </w:tc>
      </w:tr>
      <w:tr w:rsidR="003D0DBE" w:rsidRPr="007651B4" w14:paraId="4939015A" w14:textId="6E231936" w:rsidTr="007651B4">
        <w:trPr>
          <w:trHeight w:val="144"/>
          <w:jc w:val="center"/>
        </w:trPr>
        <w:tc>
          <w:tcPr>
            <w:tcW w:w="85" w:type="dxa"/>
            <w:tcBorders>
              <w:top w:val="single" w:sz="4" w:space="0" w:color="000000"/>
              <w:left w:val="single" w:sz="4" w:space="0" w:color="000000"/>
              <w:bottom w:val="single" w:sz="4" w:space="0" w:color="000000"/>
              <w:right w:val="single" w:sz="4" w:space="0" w:color="000000"/>
            </w:tcBorders>
            <w:shd w:val="clear" w:color="auto" w:fill="auto"/>
          </w:tcPr>
          <w:p w14:paraId="709757E9" w14:textId="77777777" w:rsidR="003D0DBE" w:rsidRPr="007651B4" w:rsidRDefault="003D0DBE" w:rsidP="00350B50">
            <w:pPr>
              <w:spacing w:line="240" w:lineRule="auto"/>
              <w:ind w:left="46"/>
              <w:jc w:val="both"/>
              <w:rPr>
                <w:rFonts w:asciiTheme="majorBidi" w:hAnsiTheme="majorBidi" w:cstheme="majorBidi"/>
                <w:bCs/>
                <w:color w:val="auto"/>
                <w:sz w:val="20"/>
                <w:szCs w:val="20"/>
              </w:rPr>
            </w:pPr>
            <w:r w:rsidRPr="007651B4">
              <w:rPr>
                <w:rFonts w:asciiTheme="majorBidi" w:eastAsia="Times New Roman" w:hAnsiTheme="majorBidi" w:cstheme="majorBidi"/>
                <w:bCs/>
                <w:color w:val="auto"/>
                <w:sz w:val="20"/>
                <w:szCs w:val="20"/>
              </w:rPr>
              <w:t xml:space="preserve">7. </w:t>
            </w:r>
            <w:r w:rsidRPr="007651B4">
              <w:rPr>
                <w:rFonts w:asciiTheme="majorBidi" w:hAnsiTheme="majorBidi" w:cstheme="majorBidi"/>
                <w:bCs/>
                <w:color w:val="auto"/>
                <w:sz w:val="20"/>
                <w:szCs w:val="20"/>
              </w:rPr>
              <w:t xml:space="preserve"> </w:t>
            </w:r>
          </w:p>
        </w:tc>
        <w:tc>
          <w:tcPr>
            <w:tcW w:w="8005" w:type="dxa"/>
            <w:tcBorders>
              <w:top w:val="nil"/>
              <w:left w:val="single" w:sz="4" w:space="0" w:color="auto"/>
              <w:bottom w:val="single" w:sz="4" w:space="0" w:color="auto"/>
              <w:right w:val="single" w:sz="4" w:space="0" w:color="auto"/>
            </w:tcBorders>
            <w:shd w:val="clear" w:color="auto" w:fill="auto"/>
            <w:vAlign w:val="bottom"/>
          </w:tcPr>
          <w:p w14:paraId="791482FF" w14:textId="031DCB49" w:rsidR="003D0DBE" w:rsidRPr="007651B4" w:rsidRDefault="003D0DBE" w:rsidP="00350B50">
            <w:pPr>
              <w:spacing w:line="240" w:lineRule="auto"/>
              <w:ind w:left="115"/>
              <w:rPr>
                <w:rFonts w:asciiTheme="majorBidi" w:hAnsiTheme="majorBidi" w:cstheme="majorBidi"/>
                <w:bCs/>
                <w:color w:val="auto"/>
                <w:sz w:val="20"/>
                <w:szCs w:val="20"/>
              </w:rPr>
            </w:pPr>
            <w:r w:rsidRPr="007651B4">
              <w:rPr>
                <w:rFonts w:asciiTheme="majorBidi" w:hAnsiTheme="majorBidi" w:cstheme="majorBidi"/>
                <w:bCs/>
                <w:color w:val="auto"/>
                <w:sz w:val="20"/>
                <w:szCs w:val="20"/>
              </w:rPr>
              <w:t xml:space="preserve">Protecting   and supporting the physical and psychological safety of individuals with   disabilities. </w:t>
            </w:r>
          </w:p>
        </w:tc>
        <w:tc>
          <w:tcPr>
            <w:tcW w:w="1095" w:type="dxa"/>
            <w:tcBorders>
              <w:top w:val="single" w:sz="4" w:space="0" w:color="000000"/>
              <w:left w:val="single" w:sz="4" w:space="0" w:color="000000"/>
              <w:bottom w:val="single" w:sz="4" w:space="0" w:color="000000"/>
              <w:right w:val="single" w:sz="4" w:space="0" w:color="000000"/>
            </w:tcBorders>
            <w:vAlign w:val="center"/>
          </w:tcPr>
          <w:p w14:paraId="22F26C7F" w14:textId="7AD302BA" w:rsidR="003D0DBE" w:rsidRPr="007651B4" w:rsidRDefault="003D0DBE" w:rsidP="00350B50">
            <w:pPr>
              <w:spacing w:line="240" w:lineRule="auto"/>
              <w:ind w:left="88" w:right="182"/>
              <w:jc w:val="center"/>
              <w:rPr>
                <w:rFonts w:asciiTheme="majorBidi" w:hAnsiTheme="majorBidi" w:cstheme="majorBidi"/>
                <w:sz w:val="20"/>
                <w:szCs w:val="20"/>
              </w:rPr>
            </w:pPr>
            <w:r w:rsidRPr="007651B4">
              <w:rPr>
                <w:rFonts w:asciiTheme="majorBidi" w:hAnsiTheme="majorBidi" w:cstheme="majorBidi"/>
                <w:sz w:val="20"/>
                <w:szCs w:val="20"/>
              </w:rPr>
              <w:t>4.00</w:t>
            </w:r>
          </w:p>
        </w:tc>
        <w:tc>
          <w:tcPr>
            <w:tcW w:w="1165" w:type="dxa"/>
            <w:tcBorders>
              <w:top w:val="single" w:sz="4" w:space="0" w:color="000000"/>
              <w:left w:val="single" w:sz="4" w:space="0" w:color="000000"/>
              <w:bottom w:val="single" w:sz="4" w:space="0" w:color="000000"/>
              <w:right w:val="single" w:sz="4" w:space="0" w:color="000000"/>
            </w:tcBorders>
            <w:vAlign w:val="center"/>
          </w:tcPr>
          <w:p w14:paraId="538B3150" w14:textId="62C2DAD0" w:rsidR="003D0DBE" w:rsidRPr="007651B4" w:rsidRDefault="003D0DBE" w:rsidP="00350B50">
            <w:pPr>
              <w:spacing w:line="240" w:lineRule="auto"/>
              <w:ind w:left="158" w:right="182"/>
              <w:jc w:val="center"/>
              <w:rPr>
                <w:rFonts w:asciiTheme="majorBidi" w:eastAsia="Times New Roman" w:hAnsiTheme="majorBidi" w:cstheme="majorBidi"/>
                <w:sz w:val="20"/>
                <w:szCs w:val="20"/>
              </w:rPr>
            </w:pPr>
            <w:r w:rsidRPr="007651B4">
              <w:rPr>
                <w:rFonts w:asciiTheme="majorBidi" w:hAnsiTheme="majorBidi" w:cstheme="majorBidi"/>
                <w:sz w:val="20"/>
                <w:szCs w:val="20"/>
              </w:rPr>
              <w:t>3.00</w:t>
            </w:r>
          </w:p>
        </w:tc>
      </w:tr>
      <w:tr w:rsidR="003D0DBE" w:rsidRPr="007651B4" w14:paraId="2B43FED8" w14:textId="11637912" w:rsidTr="007651B4">
        <w:trPr>
          <w:trHeight w:val="144"/>
          <w:jc w:val="center"/>
        </w:trPr>
        <w:tc>
          <w:tcPr>
            <w:tcW w:w="85" w:type="dxa"/>
            <w:tcBorders>
              <w:top w:val="single" w:sz="4" w:space="0" w:color="000000"/>
              <w:left w:val="single" w:sz="4" w:space="0" w:color="000000"/>
              <w:bottom w:val="single" w:sz="4" w:space="0" w:color="000000"/>
              <w:right w:val="single" w:sz="4" w:space="0" w:color="000000"/>
            </w:tcBorders>
            <w:shd w:val="clear" w:color="auto" w:fill="auto"/>
          </w:tcPr>
          <w:p w14:paraId="2AF5C2E5" w14:textId="77777777" w:rsidR="003D0DBE" w:rsidRPr="007651B4" w:rsidRDefault="003D0DBE" w:rsidP="00350B50">
            <w:pPr>
              <w:spacing w:line="240" w:lineRule="auto"/>
              <w:ind w:left="46"/>
              <w:jc w:val="both"/>
              <w:rPr>
                <w:rFonts w:asciiTheme="majorBidi" w:hAnsiTheme="majorBidi" w:cstheme="majorBidi"/>
                <w:bCs/>
                <w:color w:val="auto"/>
                <w:sz w:val="20"/>
                <w:szCs w:val="20"/>
              </w:rPr>
            </w:pPr>
            <w:r w:rsidRPr="007651B4">
              <w:rPr>
                <w:rFonts w:asciiTheme="majorBidi" w:eastAsia="Times New Roman" w:hAnsiTheme="majorBidi" w:cstheme="majorBidi"/>
                <w:bCs/>
                <w:color w:val="auto"/>
                <w:sz w:val="20"/>
                <w:szCs w:val="20"/>
              </w:rPr>
              <w:t xml:space="preserve">8. </w:t>
            </w:r>
            <w:r w:rsidRPr="007651B4">
              <w:rPr>
                <w:rFonts w:asciiTheme="majorBidi" w:hAnsiTheme="majorBidi" w:cstheme="majorBidi"/>
                <w:bCs/>
                <w:color w:val="auto"/>
                <w:sz w:val="20"/>
                <w:szCs w:val="20"/>
              </w:rPr>
              <w:t xml:space="preserve"> </w:t>
            </w:r>
          </w:p>
        </w:tc>
        <w:tc>
          <w:tcPr>
            <w:tcW w:w="8005" w:type="dxa"/>
            <w:tcBorders>
              <w:top w:val="nil"/>
              <w:left w:val="single" w:sz="4" w:space="0" w:color="auto"/>
              <w:bottom w:val="single" w:sz="4" w:space="0" w:color="auto"/>
              <w:right w:val="single" w:sz="4" w:space="0" w:color="auto"/>
            </w:tcBorders>
            <w:shd w:val="clear" w:color="auto" w:fill="auto"/>
            <w:vAlign w:val="bottom"/>
          </w:tcPr>
          <w:p w14:paraId="3142A5EE" w14:textId="4A97E6D9" w:rsidR="003D0DBE" w:rsidRPr="007651B4" w:rsidRDefault="003D0DBE" w:rsidP="00350B50">
            <w:pPr>
              <w:spacing w:line="240" w:lineRule="auto"/>
              <w:ind w:left="90"/>
              <w:rPr>
                <w:rFonts w:asciiTheme="majorBidi" w:hAnsiTheme="majorBidi" w:cstheme="majorBidi"/>
                <w:bCs/>
                <w:color w:val="auto"/>
                <w:sz w:val="20"/>
                <w:szCs w:val="20"/>
              </w:rPr>
            </w:pPr>
            <w:r w:rsidRPr="007651B4">
              <w:rPr>
                <w:rFonts w:asciiTheme="majorBidi" w:hAnsiTheme="majorBidi" w:cstheme="majorBidi"/>
                <w:bCs/>
                <w:color w:val="auto"/>
                <w:sz w:val="20"/>
                <w:szCs w:val="20"/>
              </w:rPr>
              <w:t xml:space="preserve">Neither   engaging in nor tolerating any practice that harms individuals with   disabilities. </w:t>
            </w:r>
          </w:p>
        </w:tc>
        <w:tc>
          <w:tcPr>
            <w:tcW w:w="1095" w:type="dxa"/>
            <w:tcBorders>
              <w:top w:val="single" w:sz="4" w:space="0" w:color="000000"/>
              <w:left w:val="single" w:sz="4" w:space="0" w:color="000000"/>
              <w:bottom w:val="single" w:sz="4" w:space="0" w:color="000000"/>
              <w:right w:val="single" w:sz="4" w:space="0" w:color="000000"/>
            </w:tcBorders>
            <w:vAlign w:val="center"/>
          </w:tcPr>
          <w:p w14:paraId="64E47406" w14:textId="41A882A4" w:rsidR="003D0DBE" w:rsidRPr="007651B4" w:rsidRDefault="003D0DBE" w:rsidP="00350B50">
            <w:pPr>
              <w:spacing w:line="240" w:lineRule="auto"/>
              <w:ind w:left="88" w:right="182"/>
              <w:jc w:val="center"/>
              <w:rPr>
                <w:rFonts w:asciiTheme="majorBidi" w:hAnsiTheme="majorBidi" w:cstheme="majorBidi"/>
                <w:sz w:val="20"/>
                <w:szCs w:val="20"/>
              </w:rPr>
            </w:pPr>
            <w:r w:rsidRPr="007651B4">
              <w:rPr>
                <w:rFonts w:asciiTheme="majorBidi" w:hAnsiTheme="majorBidi" w:cstheme="majorBidi"/>
                <w:sz w:val="20"/>
                <w:szCs w:val="20"/>
              </w:rPr>
              <w:t>4.00</w:t>
            </w:r>
          </w:p>
        </w:tc>
        <w:tc>
          <w:tcPr>
            <w:tcW w:w="1165" w:type="dxa"/>
            <w:tcBorders>
              <w:top w:val="single" w:sz="4" w:space="0" w:color="000000"/>
              <w:left w:val="single" w:sz="4" w:space="0" w:color="000000"/>
              <w:bottom w:val="single" w:sz="4" w:space="0" w:color="000000"/>
              <w:right w:val="single" w:sz="4" w:space="0" w:color="000000"/>
            </w:tcBorders>
            <w:vAlign w:val="center"/>
          </w:tcPr>
          <w:p w14:paraId="302861C2" w14:textId="68515A8A" w:rsidR="003D0DBE" w:rsidRPr="007651B4" w:rsidRDefault="003D0DBE" w:rsidP="00350B50">
            <w:pPr>
              <w:spacing w:line="240" w:lineRule="auto"/>
              <w:ind w:left="158" w:right="182"/>
              <w:jc w:val="center"/>
              <w:rPr>
                <w:rFonts w:asciiTheme="majorBidi" w:eastAsia="Times New Roman" w:hAnsiTheme="majorBidi" w:cstheme="majorBidi"/>
                <w:sz w:val="20"/>
                <w:szCs w:val="20"/>
              </w:rPr>
            </w:pPr>
            <w:r w:rsidRPr="007651B4">
              <w:rPr>
                <w:rFonts w:asciiTheme="majorBidi" w:hAnsiTheme="majorBidi" w:cstheme="majorBidi"/>
                <w:sz w:val="20"/>
                <w:szCs w:val="20"/>
              </w:rPr>
              <w:t>4.00</w:t>
            </w:r>
          </w:p>
        </w:tc>
      </w:tr>
      <w:tr w:rsidR="003D0DBE" w:rsidRPr="007651B4" w14:paraId="038CA7E2" w14:textId="3173312D" w:rsidTr="007651B4">
        <w:trPr>
          <w:trHeight w:val="144"/>
          <w:jc w:val="center"/>
        </w:trPr>
        <w:tc>
          <w:tcPr>
            <w:tcW w:w="85" w:type="dxa"/>
            <w:tcBorders>
              <w:top w:val="single" w:sz="4" w:space="0" w:color="000000"/>
              <w:left w:val="single" w:sz="4" w:space="0" w:color="000000"/>
              <w:bottom w:val="single" w:sz="4" w:space="0" w:color="000000"/>
              <w:right w:val="single" w:sz="4" w:space="0" w:color="000000"/>
            </w:tcBorders>
            <w:shd w:val="clear" w:color="auto" w:fill="auto"/>
          </w:tcPr>
          <w:p w14:paraId="6A947730" w14:textId="77777777" w:rsidR="003D0DBE" w:rsidRPr="007651B4" w:rsidRDefault="003D0DBE" w:rsidP="00350B50">
            <w:pPr>
              <w:spacing w:line="240" w:lineRule="auto"/>
              <w:ind w:left="46"/>
              <w:jc w:val="both"/>
              <w:rPr>
                <w:rFonts w:asciiTheme="majorBidi" w:hAnsiTheme="majorBidi" w:cstheme="majorBidi"/>
                <w:bCs/>
                <w:color w:val="auto"/>
                <w:sz w:val="20"/>
                <w:szCs w:val="20"/>
              </w:rPr>
            </w:pPr>
            <w:r w:rsidRPr="007651B4">
              <w:rPr>
                <w:rFonts w:asciiTheme="majorBidi" w:eastAsia="Times New Roman" w:hAnsiTheme="majorBidi" w:cstheme="majorBidi"/>
                <w:bCs/>
                <w:color w:val="auto"/>
                <w:sz w:val="20"/>
                <w:szCs w:val="20"/>
              </w:rPr>
              <w:t xml:space="preserve">9. </w:t>
            </w:r>
            <w:r w:rsidRPr="007651B4">
              <w:rPr>
                <w:rFonts w:asciiTheme="majorBidi" w:hAnsiTheme="majorBidi" w:cstheme="majorBidi"/>
                <w:bCs/>
                <w:color w:val="auto"/>
                <w:sz w:val="20"/>
                <w:szCs w:val="20"/>
              </w:rPr>
              <w:t xml:space="preserve"> </w:t>
            </w:r>
          </w:p>
        </w:tc>
        <w:tc>
          <w:tcPr>
            <w:tcW w:w="8005" w:type="dxa"/>
            <w:tcBorders>
              <w:top w:val="nil"/>
              <w:left w:val="single" w:sz="4" w:space="0" w:color="auto"/>
              <w:bottom w:val="single" w:sz="4" w:space="0" w:color="auto"/>
              <w:right w:val="single" w:sz="4" w:space="0" w:color="auto"/>
            </w:tcBorders>
            <w:shd w:val="clear" w:color="auto" w:fill="auto"/>
            <w:vAlign w:val="bottom"/>
          </w:tcPr>
          <w:p w14:paraId="5CAD5AA8" w14:textId="5E1FD04E" w:rsidR="003D0DBE" w:rsidRPr="007651B4" w:rsidRDefault="003D0DBE" w:rsidP="00350B50">
            <w:pPr>
              <w:spacing w:line="240" w:lineRule="auto"/>
              <w:ind w:left="115"/>
              <w:rPr>
                <w:rFonts w:asciiTheme="majorBidi" w:hAnsiTheme="majorBidi" w:cstheme="majorBidi"/>
                <w:bCs/>
                <w:color w:val="auto"/>
                <w:sz w:val="20"/>
                <w:szCs w:val="20"/>
              </w:rPr>
            </w:pPr>
            <w:r w:rsidRPr="007651B4">
              <w:rPr>
                <w:rFonts w:asciiTheme="majorBidi" w:hAnsiTheme="majorBidi" w:cstheme="majorBidi"/>
                <w:bCs/>
                <w:color w:val="auto"/>
                <w:sz w:val="20"/>
                <w:szCs w:val="20"/>
              </w:rPr>
              <w:t xml:space="preserve">Practicing   within the professional ethics and standards of the profession; upholding   laws, regulations, and policies that influence professional practice; and   advocating </w:t>
            </w:r>
            <w:proofErr w:type="spellStart"/>
            <w:r w:rsidRPr="007651B4">
              <w:rPr>
                <w:rFonts w:asciiTheme="majorBidi" w:hAnsiTheme="majorBidi" w:cstheme="majorBidi"/>
                <w:bCs/>
                <w:color w:val="auto"/>
                <w:sz w:val="20"/>
                <w:szCs w:val="20"/>
              </w:rPr>
              <w:t>im</w:t>
            </w:r>
            <w:proofErr w:type="spellEnd"/>
            <w:r w:rsidRPr="007651B4">
              <w:rPr>
                <w:rFonts w:asciiTheme="majorBidi" w:hAnsiTheme="majorBidi" w:cstheme="majorBidi"/>
                <w:bCs/>
                <w:color w:val="auto"/>
                <w:sz w:val="20"/>
                <w:szCs w:val="20"/>
              </w:rPr>
              <w:t>...</w:t>
            </w:r>
          </w:p>
        </w:tc>
        <w:tc>
          <w:tcPr>
            <w:tcW w:w="1095" w:type="dxa"/>
            <w:tcBorders>
              <w:top w:val="single" w:sz="4" w:space="0" w:color="000000"/>
              <w:left w:val="single" w:sz="4" w:space="0" w:color="000000"/>
              <w:bottom w:val="single" w:sz="4" w:space="0" w:color="000000"/>
              <w:right w:val="single" w:sz="4" w:space="0" w:color="000000"/>
            </w:tcBorders>
            <w:vAlign w:val="center"/>
          </w:tcPr>
          <w:p w14:paraId="017BC04B" w14:textId="784E2F7F" w:rsidR="003D0DBE" w:rsidRPr="007651B4" w:rsidRDefault="003D0DBE" w:rsidP="00350B50">
            <w:pPr>
              <w:spacing w:line="240" w:lineRule="auto"/>
              <w:ind w:left="88" w:right="182"/>
              <w:jc w:val="center"/>
              <w:rPr>
                <w:rFonts w:asciiTheme="majorBidi" w:hAnsiTheme="majorBidi" w:cstheme="majorBidi"/>
                <w:sz w:val="20"/>
                <w:szCs w:val="20"/>
              </w:rPr>
            </w:pPr>
            <w:r w:rsidRPr="007651B4">
              <w:rPr>
                <w:rFonts w:asciiTheme="majorBidi" w:hAnsiTheme="majorBidi" w:cstheme="majorBidi"/>
                <w:sz w:val="20"/>
                <w:szCs w:val="20"/>
              </w:rPr>
              <w:t>4.00</w:t>
            </w:r>
          </w:p>
        </w:tc>
        <w:tc>
          <w:tcPr>
            <w:tcW w:w="1165" w:type="dxa"/>
            <w:tcBorders>
              <w:top w:val="single" w:sz="4" w:space="0" w:color="000000"/>
              <w:left w:val="single" w:sz="4" w:space="0" w:color="000000"/>
              <w:bottom w:val="single" w:sz="4" w:space="0" w:color="000000"/>
              <w:right w:val="single" w:sz="4" w:space="0" w:color="000000"/>
            </w:tcBorders>
            <w:vAlign w:val="center"/>
          </w:tcPr>
          <w:p w14:paraId="2B3254EE" w14:textId="140B5F70" w:rsidR="003D0DBE" w:rsidRPr="007651B4" w:rsidRDefault="003D0DBE" w:rsidP="00350B50">
            <w:pPr>
              <w:spacing w:line="240" w:lineRule="auto"/>
              <w:ind w:left="158" w:right="182"/>
              <w:jc w:val="center"/>
              <w:rPr>
                <w:rFonts w:asciiTheme="majorBidi" w:eastAsia="Times New Roman" w:hAnsiTheme="majorBidi" w:cstheme="majorBidi"/>
                <w:sz w:val="20"/>
                <w:szCs w:val="20"/>
              </w:rPr>
            </w:pPr>
            <w:r w:rsidRPr="007651B4">
              <w:rPr>
                <w:rFonts w:asciiTheme="majorBidi" w:hAnsiTheme="majorBidi" w:cstheme="majorBidi"/>
                <w:sz w:val="20"/>
                <w:szCs w:val="20"/>
              </w:rPr>
              <w:t>3.00</w:t>
            </w:r>
          </w:p>
        </w:tc>
      </w:tr>
      <w:tr w:rsidR="003D0DBE" w:rsidRPr="007651B4" w14:paraId="771CBCBF" w14:textId="6A3AAD49" w:rsidTr="007651B4">
        <w:trPr>
          <w:trHeight w:val="144"/>
          <w:jc w:val="center"/>
        </w:trPr>
        <w:tc>
          <w:tcPr>
            <w:tcW w:w="85" w:type="dxa"/>
            <w:tcBorders>
              <w:top w:val="single" w:sz="4" w:space="0" w:color="000000"/>
              <w:left w:val="single" w:sz="4" w:space="0" w:color="000000"/>
              <w:bottom w:val="single" w:sz="4" w:space="0" w:color="000000"/>
              <w:right w:val="single" w:sz="4" w:space="0" w:color="000000"/>
            </w:tcBorders>
            <w:shd w:val="clear" w:color="auto" w:fill="auto"/>
          </w:tcPr>
          <w:p w14:paraId="46114A24" w14:textId="77777777" w:rsidR="003D0DBE" w:rsidRPr="007651B4" w:rsidRDefault="003D0DBE" w:rsidP="00350B50">
            <w:pPr>
              <w:spacing w:line="240" w:lineRule="auto"/>
              <w:ind w:left="46"/>
              <w:jc w:val="both"/>
              <w:rPr>
                <w:rFonts w:asciiTheme="majorBidi" w:hAnsiTheme="majorBidi" w:cstheme="majorBidi"/>
                <w:bCs/>
                <w:color w:val="auto"/>
                <w:sz w:val="20"/>
                <w:szCs w:val="20"/>
              </w:rPr>
            </w:pPr>
            <w:r w:rsidRPr="007651B4">
              <w:rPr>
                <w:rFonts w:asciiTheme="majorBidi" w:eastAsia="Times New Roman" w:hAnsiTheme="majorBidi" w:cstheme="majorBidi"/>
                <w:bCs/>
                <w:color w:val="auto"/>
                <w:sz w:val="20"/>
                <w:szCs w:val="20"/>
              </w:rPr>
              <w:t>10.</w:t>
            </w:r>
          </w:p>
        </w:tc>
        <w:tc>
          <w:tcPr>
            <w:tcW w:w="8005" w:type="dxa"/>
            <w:tcBorders>
              <w:top w:val="nil"/>
              <w:left w:val="single" w:sz="4" w:space="0" w:color="auto"/>
              <w:bottom w:val="single" w:sz="4" w:space="0" w:color="auto"/>
              <w:right w:val="single" w:sz="4" w:space="0" w:color="auto"/>
            </w:tcBorders>
            <w:shd w:val="clear" w:color="auto" w:fill="auto"/>
            <w:vAlign w:val="bottom"/>
          </w:tcPr>
          <w:p w14:paraId="20561F87" w14:textId="1F80849E" w:rsidR="003D0DBE" w:rsidRPr="007651B4" w:rsidRDefault="003D0DBE" w:rsidP="007651B4">
            <w:pPr>
              <w:spacing w:line="240" w:lineRule="auto"/>
              <w:ind w:left="90" w:right="170"/>
              <w:rPr>
                <w:rFonts w:asciiTheme="majorBidi" w:hAnsiTheme="majorBidi" w:cstheme="majorBidi"/>
                <w:bCs/>
                <w:color w:val="auto"/>
                <w:sz w:val="20"/>
                <w:szCs w:val="20"/>
              </w:rPr>
            </w:pPr>
            <w:r w:rsidRPr="007651B4">
              <w:rPr>
                <w:rFonts w:asciiTheme="majorBidi" w:hAnsiTheme="majorBidi" w:cstheme="majorBidi"/>
                <w:bCs/>
                <w:color w:val="auto"/>
                <w:sz w:val="20"/>
                <w:szCs w:val="20"/>
              </w:rPr>
              <w:t xml:space="preserve"> Advocating   for professional conditions and resources that will improve learning outcomes   of individuals with disabilities. </w:t>
            </w:r>
          </w:p>
        </w:tc>
        <w:tc>
          <w:tcPr>
            <w:tcW w:w="1095" w:type="dxa"/>
            <w:tcBorders>
              <w:top w:val="single" w:sz="4" w:space="0" w:color="000000"/>
              <w:left w:val="single" w:sz="4" w:space="0" w:color="000000"/>
              <w:bottom w:val="single" w:sz="4" w:space="0" w:color="000000"/>
              <w:right w:val="single" w:sz="4" w:space="0" w:color="000000"/>
            </w:tcBorders>
            <w:vAlign w:val="center"/>
          </w:tcPr>
          <w:p w14:paraId="23044D78" w14:textId="7783D905" w:rsidR="003D0DBE" w:rsidRPr="007651B4" w:rsidRDefault="003D0DBE" w:rsidP="00350B50">
            <w:pPr>
              <w:spacing w:line="240" w:lineRule="auto"/>
              <w:ind w:left="88" w:right="182"/>
              <w:jc w:val="center"/>
              <w:rPr>
                <w:rFonts w:asciiTheme="majorBidi" w:hAnsiTheme="majorBidi" w:cstheme="majorBidi"/>
                <w:sz w:val="20"/>
                <w:szCs w:val="20"/>
              </w:rPr>
            </w:pPr>
            <w:r w:rsidRPr="007651B4">
              <w:rPr>
                <w:rFonts w:asciiTheme="majorBidi" w:hAnsiTheme="majorBidi" w:cstheme="majorBidi"/>
                <w:sz w:val="20"/>
                <w:szCs w:val="20"/>
              </w:rPr>
              <w:t>3.50</w:t>
            </w:r>
          </w:p>
        </w:tc>
        <w:tc>
          <w:tcPr>
            <w:tcW w:w="1165" w:type="dxa"/>
            <w:tcBorders>
              <w:top w:val="single" w:sz="4" w:space="0" w:color="000000"/>
              <w:left w:val="single" w:sz="4" w:space="0" w:color="000000"/>
              <w:bottom w:val="single" w:sz="4" w:space="0" w:color="000000"/>
              <w:right w:val="single" w:sz="4" w:space="0" w:color="000000"/>
            </w:tcBorders>
            <w:vAlign w:val="center"/>
          </w:tcPr>
          <w:p w14:paraId="6816B989" w14:textId="13591678" w:rsidR="003D0DBE" w:rsidRPr="007651B4" w:rsidRDefault="003D0DBE" w:rsidP="00350B50">
            <w:pPr>
              <w:spacing w:line="240" w:lineRule="auto"/>
              <w:ind w:left="158" w:right="182"/>
              <w:jc w:val="center"/>
              <w:rPr>
                <w:rFonts w:asciiTheme="majorBidi" w:eastAsia="Times New Roman" w:hAnsiTheme="majorBidi" w:cstheme="majorBidi"/>
                <w:sz w:val="20"/>
                <w:szCs w:val="20"/>
              </w:rPr>
            </w:pPr>
            <w:r w:rsidRPr="007651B4">
              <w:rPr>
                <w:rFonts w:asciiTheme="majorBidi" w:hAnsiTheme="majorBidi" w:cstheme="majorBidi"/>
                <w:sz w:val="20"/>
                <w:szCs w:val="20"/>
              </w:rPr>
              <w:t>3.00</w:t>
            </w:r>
          </w:p>
        </w:tc>
      </w:tr>
      <w:tr w:rsidR="003D0DBE" w:rsidRPr="007651B4" w14:paraId="238DC905" w14:textId="75442BBE" w:rsidTr="007651B4">
        <w:trPr>
          <w:trHeight w:val="144"/>
          <w:jc w:val="center"/>
        </w:trPr>
        <w:tc>
          <w:tcPr>
            <w:tcW w:w="85" w:type="dxa"/>
            <w:tcBorders>
              <w:top w:val="single" w:sz="4" w:space="0" w:color="000000"/>
              <w:left w:val="single" w:sz="4" w:space="0" w:color="000000"/>
              <w:bottom w:val="single" w:sz="4" w:space="0" w:color="000000"/>
              <w:right w:val="single" w:sz="4" w:space="0" w:color="000000"/>
            </w:tcBorders>
            <w:shd w:val="clear" w:color="auto" w:fill="auto"/>
          </w:tcPr>
          <w:p w14:paraId="2481E885" w14:textId="77777777" w:rsidR="003D0DBE" w:rsidRPr="007651B4" w:rsidRDefault="003D0DBE" w:rsidP="00350B50">
            <w:pPr>
              <w:spacing w:line="240" w:lineRule="auto"/>
              <w:ind w:left="46"/>
              <w:jc w:val="both"/>
              <w:rPr>
                <w:rFonts w:asciiTheme="majorBidi" w:hAnsiTheme="majorBidi" w:cstheme="majorBidi"/>
                <w:bCs/>
                <w:color w:val="auto"/>
                <w:sz w:val="20"/>
                <w:szCs w:val="20"/>
              </w:rPr>
            </w:pPr>
            <w:r w:rsidRPr="007651B4">
              <w:rPr>
                <w:rFonts w:asciiTheme="majorBidi" w:eastAsia="Times New Roman" w:hAnsiTheme="majorBidi" w:cstheme="majorBidi"/>
                <w:bCs/>
                <w:color w:val="auto"/>
                <w:sz w:val="20"/>
                <w:szCs w:val="20"/>
              </w:rPr>
              <w:t>11.</w:t>
            </w:r>
          </w:p>
        </w:tc>
        <w:tc>
          <w:tcPr>
            <w:tcW w:w="8005" w:type="dxa"/>
            <w:tcBorders>
              <w:top w:val="nil"/>
              <w:left w:val="single" w:sz="4" w:space="0" w:color="auto"/>
              <w:bottom w:val="single" w:sz="4" w:space="0" w:color="auto"/>
              <w:right w:val="single" w:sz="4" w:space="0" w:color="auto"/>
            </w:tcBorders>
            <w:shd w:val="clear" w:color="auto" w:fill="auto"/>
            <w:vAlign w:val="bottom"/>
          </w:tcPr>
          <w:p w14:paraId="26C1F6FB" w14:textId="080EE84E" w:rsidR="003D0DBE" w:rsidRPr="007651B4" w:rsidRDefault="003D0DBE" w:rsidP="00350B50">
            <w:pPr>
              <w:spacing w:line="240" w:lineRule="auto"/>
              <w:ind w:left="90"/>
              <w:rPr>
                <w:rFonts w:asciiTheme="majorBidi" w:hAnsiTheme="majorBidi" w:cstheme="majorBidi"/>
                <w:bCs/>
                <w:color w:val="auto"/>
                <w:sz w:val="20"/>
                <w:szCs w:val="20"/>
              </w:rPr>
            </w:pPr>
            <w:r w:rsidRPr="007651B4">
              <w:rPr>
                <w:rFonts w:asciiTheme="majorBidi" w:hAnsiTheme="majorBidi" w:cstheme="majorBidi"/>
                <w:bCs/>
                <w:color w:val="auto"/>
                <w:sz w:val="20"/>
                <w:szCs w:val="20"/>
              </w:rPr>
              <w:t>Participating   in the growth and dissemination of professional knowledge and skills.</w:t>
            </w:r>
          </w:p>
        </w:tc>
        <w:tc>
          <w:tcPr>
            <w:tcW w:w="1095" w:type="dxa"/>
            <w:tcBorders>
              <w:top w:val="single" w:sz="4" w:space="0" w:color="000000"/>
              <w:left w:val="single" w:sz="4" w:space="0" w:color="000000"/>
              <w:bottom w:val="single" w:sz="4" w:space="0" w:color="000000"/>
              <w:right w:val="single" w:sz="4" w:space="0" w:color="000000"/>
            </w:tcBorders>
            <w:vAlign w:val="center"/>
          </w:tcPr>
          <w:p w14:paraId="7A2CCBA7" w14:textId="0CFC215D" w:rsidR="003D0DBE" w:rsidRPr="007651B4" w:rsidRDefault="003D0DBE" w:rsidP="00350B50">
            <w:pPr>
              <w:spacing w:line="240" w:lineRule="auto"/>
              <w:ind w:left="88" w:right="182"/>
              <w:jc w:val="center"/>
              <w:rPr>
                <w:rFonts w:asciiTheme="majorBidi" w:hAnsiTheme="majorBidi" w:cstheme="majorBidi"/>
                <w:sz w:val="20"/>
                <w:szCs w:val="20"/>
              </w:rPr>
            </w:pPr>
            <w:r w:rsidRPr="007651B4">
              <w:rPr>
                <w:rFonts w:asciiTheme="majorBidi" w:hAnsiTheme="majorBidi" w:cstheme="majorBidi"/>
                <w:sz w:val="20"/>
                <w:szCs w:val="20"/>
              </w:rPr>
              <w:t>4.00</w:t>
            </w:r>
          </w:p>
        </w:tc>
        <w:tc>
          <w:tcPr>
            <w:tcW w:w="1165" w:type="dxa"/>
            <w:tcBorders>
              <w:top w:val="single" w:sz="4" w:space="0" w:color="000000"/>
              <w:left w:val="single" w:sz="4" w:space="0" w:color="000000"/>
              <w:bottom w:val="single" w:sz="4" w:space="0" w:color="000000"/>
              <w:right w:val="single" w:sz="4" w:space="0" w:color="000000"/>
            </w:tcBorders>
            <w:vAlign w:val="center"/>
          </w:tcPr>
          <w:p w14:paraId="534F086A" w14:textId="5BBFB7B5" w:rsidR="003D0DBE" w:rsidRPr="007651B4" w:rsidRDefault="003D0DBE" w:rsidP="00350B50">
            <w:pPr>
              <w:spacing w:line="240" w:lineRule="auto"/>
              <w:ind w:left="158" w:right="182"/>
              <w:jc w:val="center"/>
              <w:rPr>
                <w:rFonts w:asciiTheme="majorBidi" w:eastAsia="Times New Roman" w:hAnsiTheme="majorBidi" w:cstheme="majorBidi"/>
                <w:sz w:val="20"/>
                <w:szCs w:val="20"/>
              </w:rPr>
            </w:pPr>
            <w:r w:rsidRPr="007651B4">
              <w:rPr>
                <w:rFonts w:asciiTheme="majorBidi" w:hAnsiTheme="majorBidi" w:cstheme="majorBidi"/>
                <w:sz w:val="20"/>
                <w:szCs w:val="20"/>
              </w:rPr>
              <w:t>4.00</w:t>
            </w:r>
          </w:p>
        </w:tc>
      </w:tr>
      <w:tr w:rsidR="003D0DBE" w:rsidRPr="007651B4" w14:paraId="5EBF3888" w14:textId="750E1D7B" w:rsidTr="007651B4">
        <w:trPr>
          <w:trHeight w:val="144"/>
          <w:jc w:val="center"/>
        </w:trPr>
        <w:tc>
          <w:tcPr>
            <w:tcW w:w="85" w:type="dxa"/>
            <w:tcBorders>
              <w:top w:val="single" w:sz="4" w:space="0" w:color="000000"/>
              <w:left w:val="single" w:sz="4" w:space="0" w:color="000000"/>
              <w:bottom w:val="single" w:sz="4" w:space="0" w:color="auto"/>
              <w:right w:val="single" w:sz="4" w:space="0" w:color="000000"/>
            </w:tcBorders>
            <w:shd w:val="clear" w:color="auto" w:fill="auto"/>
          </w:tcPr>
          <w:p w14:paraId="11658854" w14:textId="77777777" w:rsidR="003D0DBE" w:rsidRPr="007651B4" w:rsidRDefault="003D0DBE" w:rsidP="00350B50">
            <w:pPr>
              <w:spacing w:line="240" w:lineRule="auto"/>
              <w:ind w:left="46"/>
              <w:jc w:val="both"/>
              <w:rPr>
                <w:rFonts w:asciiTheme="majorBidi" w:hAnsiTheme="majorBidi" w:cstheme="majorBidi"/>
                <w:bCs/>
                <w:color w:val="auto"/>
                <w:sz w:val="20"/>
                <w:szCs w:val="20"/>
              </w:rPr>
            </w:pPr>
            <w:r w:rsidRPr="007651B4">
              <w:rPr>
                <w:rFonts w:asciiTheme="majorBidi" w:eastAsia="Times New Roman" w:hAnsiTheme="majorBidi" w:cstheme="majorBidi"/>
                <w:bCs/>
                <w:color w:val="auto"/>
                <w:sz w:val="20"/>
                <w:szCs w:val="20"/>
              </w:rPr>
              <w:t>12.</w:t>
            </w:r>
          </w:p>
        </w:tc>
        <w:tc>
          <w:tcPr>
            <w:tcW w:w="8005" w:type="dxa"/>
            <w:tcBorders>
              <w:top w:val="nil"/>
              <w:left w:val="single" w:sz="4" w:space="0" w:color="auto"/>
              <w:bottom w:val="single" w:sz="4" w:space="0" w:color="auto"/>
              <w:right w:val="single" w:sz="4" w:space="0" w:color="auto"/>
            </w:tcBorders>
            <w:shd w:val="clear" w:color="auto" w:fill="auto"/>
            <w:vAlign w:val="bottom"/>
          </w:tcPr>
          <w:p w14:paraId="7F2BCB3D" w14:textId="70877B22" w:rsidR="003D0DBE" w:rsidRPr="007651B4" w:rsidRDefault="003D0DBE" w:rsidP="00350B50">
            <w:pPr>
              <w:spacing w:line="240" w:lineRule="auto"/>
              <w:ind w:left="90"/>
              <w:rPr>
                <w:rFonts w:asciiTheme="majorBidi" w:hAnsiTheme="majorBidi" w:cstheme="majorBidi"/>
                <w:bCs/>
                <w:color w:val="auto"/>
                <w:sz w:val="20"/>
                <w:szCs w:val="20"/>
              </w:rPr>
            </w:pPr>
            <w:r w:rsidRPr="007651B4">
              <w:rPr>
                <w:rFonts w:asciiTheme="majorBidi" w:hAnsiTheme="majorBidi" w:cstheme="majorBidi"/>
                <w:bCs/>
                <w:color w:val="auto"/>
                <w:sz w:val="20"/>
                <w:szCs w:val="20"/>
              </w:rPr>
              <w:t>Reflecting   on, evaluating, and improving their professional practice as an ongoing   process</w:t>
            </w:r>
          </w:p>
        </w:tc>
        <w:tc>
          <w:tcPr>
            <w:tcW w:w="1095" w:type="dxa"/>
            <w:tcBorders>
              <w:top w:val="single" w:sz="4" w:space="0" w:color="000000"/>
              <w:left w:val="single" w:sz="4" w:space="0" w:color="000000"/>
              <w:bottom w:val="single" w:sz="4" w:space="0" w:color="auto"/>
              <w:right w:val="single" w:sz="4" w:space="0" w:color="000000"/>
            </w:tcBorders>
            <w:vAlign w:val="center"/>
          </w:tcPr>
          <w:p w14:paraId="4E20E35D" w14:textId="5F400561" w:rsidR="003D0DBE" w:rsidRPr="007651B4" w:rsidRDefault="003D0DBE" w:rsidP="00350B50">
            <w:pPr>
              <w:spacing w:line="240" w:lineRule="auto"/>
              <w:ind w:left="88" w:right="182"/>
              <w:jc w:val="center"/>
              <w:rPr>
                <w:rFonts w:asciiTheme="majorBidi" w:hAnsiTheme="majorBidi" w:cstheme="majorBidi"/>
                <w:sz w:val="20"/>
                <w:szCs w:val="20"/>
              </w:rPr>
            </w:pPr>
            <w:r w:rsidRPr="007651B4">
              <w:rPr>
                <w:rFonts w:asciiTheme="majorBidi" w:hAnsiTheme="majorBidi" w:cstheme="majorBidi"/>
                <w:sz w:val="20"/>
                <w:szCs w:val="20"/>
              </w:rPr>
              <w:t>3.00</w:t>
            </w:r>
          </w:p>
        </w:tc>
        <w:tc>
          <w:tcPr>
            <w:tcW w:w="1165" w:type="dxa"/>
            <w:tcBorders>
              <w:top w:val="single" w:sz="4" w:space="0" w:color="000000"/>
              <w:left w:val="single" w:sz="4" w:space="0" w:color="000000"/>
              <w:bottom w:val="single" w:sz="4" w:space="0" w:color="auto"/>
              <w:right w:val="single" w:sz="4" w:space="0" w:color="000000"/>
            </w:tcBorders>
            <w:vAlign w:val="center"/>
          </w:tcPr>
          <w:p w14:paraId="398DE9F3" w14:textId="64F78AD8" w:rsidR="003D0DBE" w:rsidRPr="007651B4" w:rsidRDefault="003D0DBE" w:rsidP="00350B50">
            <w:pPr>
              <w:spacing w:line="240" w:lineRule="auto"/>
              <w:ind w:left="158" w:right="182"/>
              <w:jc w:val="center"/>
              <w:rPr>
                <w:rFonts w:asciiTheme="majorBidi" w:eastAsia="Times New Roman" w:hAnsiTheme="majorBidi" w:cstheme="majorBidi"/>
                <w:sz w:val="20"/>
                <w:szCs w:val="20"/>
              </w:rPr>
            </w:pPr>
            <w:r w:rsidRPr="007651B4">
              <w:rPr>
                <w:rFonts w:asciiTheme="majorBidi" w:hAnsiTheme="majorBidi" w:cstheme="majorBidi"/>
                <w:sz w:val="20"/>
                <w:szCs w:val="20"/>
              </w:rPr>
              <w:t>4.00</w:t>
            </w:r>
          </w:p>
        </w:tc>
      </w:tr>
      <w:tr w:rsidR="003D0DBE" w:rsidRPr="007651B4" w14:paraId="7FA73CFA" w14:textId="1885B550" w:rsidTr="007651B4">
        <w:trPr>
          <w:trHeight w:val="144"/>
          <w:jc w:val="center"/>
        </w:trPr>
        <w:tc>
          <w:tcPr>
            <w:tcW w:w="85" w:type="dxa"/>
            <w:tcBorders>
              <w:top w:val="single" w:sz="4" w:space="0" w:color="auto"/>
              <w:left w:val="single" w:sz="4" w:space="0" w:color="auto"/>
              <w:bottom w:val="single" w:sz="4" w:space="0" w:color="auto"/>
              <w:right w:val="single" w:sz="4" w:space="0" w:color="auto"/>
            </w:tcBorders>
            <w:shd w:val="clear" w:color="auto" w:fill="auto"/>
          </w:tcPr>
          <w:p w14:paraId="5835F83B" w14:textId="77777777" w:rsidR="003D0DBE" w:rsidRPr="007651B4" w:rsidRDefault="003D0DBE" w:rsidP="00350B50">
            <w:pPr>
              <w:spacing w:line="240" w:lineRule="auto"/>
              <w:ind w:left="46"/>
              <w:jc w:val="both"/>
              <w:rPr>
                <w:rFonts w:asciiTheme="majorBidi" w:eastAsia="Times New Roman" w:hAnsiTheme="majorBidi" w:cstheme="majorBidi"/>
                <w:bCs/>
                <w:color w:val="auto"/>
                <w:sz w:val="20"/>
                <w:szCs w:val="20"/>
              </w:rPr>
            </w:pPr>
          </w:p>
        </w:tc>
        <w:tc>
          <w:tcPr>
            <w:tcW w:w="8005" w:type="dxa"/>
            <w:tcBorders>
              <w:top w:val="single" w:sz="4" w:space="0" w:color="auto"/>
              <w:left w:val="single" w:sz="4" w:space="0" w:color="auto"/>
              <w:bottom w:val="single" w:sz="4" w:space="0" w:color="auto"/>
              <w:right w:val="single" w:sz="4" w:space="0" w:color="auto"/>
            </w:tcBorders>
            <w:shd w:val="clear" w:color="auto" w:fill="auto"/>
            <w:vAlign w:val="bottom"/>
          </w:tcPr>
          <w:p w14:paraId="2980D424" w14:textId="66C3BA5B" w:rsidR="003D0DBE" w:rsidRPr="007651B4" w:rsidRDefault="003D0DBE" w:rsidP="00350B50">
            <w:pPr>
              <w:spacing w:line="240" w:lineRule="auto"/>
              <w:ind w:left="90"/>
              <w:rPr>
                <w:rFonts w:asciiTheme="majorBidi" w:hAnsiTheme="majorBidi" w:cstheme="majorBidi"/>
                <w:b/>
                <w:color w:val="auto"/>
                <w:sz w:val="20"/>
                <w:szCs w:val="20"/>
              </w:rPr>
            </w:pPr>
            <w:r w:rsidRPr="007651B4">
              <w:rPr>
                <w:rFonts w:asciiTheme="majorBidi" w:hAnsiTheme="majorBidi" w:cstheme="majorBidi"/>
                <w:b/>
                <w:color w:val="auto"/>
                <w:sz w:val="20"/>
                <w:szCs w:val="20"/>
              </w:rPr>
              <w:t xml:space="preserve">Average </w:t>
            </w:r>
          </w:p>
        </w:tc>
        <w:tc>
          <w:tcPr>
            <w:tcW w:w="1095" w:type="dxa"/>
            <w:tcBorders>
              <w:top w:val="single" w:sz="4" w:space="0" w:color="auto"/>
              <w:left w:val="single" w:sz="4" w:space="0" w:color="auto"/>
              <w:bottom w:val="single" w:sz="4" w:space="0" w:color="auto"/>
              <w:right w:val="single" w:sz="4" w:space="0" w:color="auto"/>
            </w:tcBorders>
            <w:vAlign w:val="center"/>
          </w:tcPr>
          <w:p w14:paraId="4E572159" w14:textId="361B3B59" w:rsidR="003D0DBE" w:rsidRPr="007651B4" w:rsidRDefault="003D0DBE" w:rsidP="00350B50">
            <w:pPr>
              <w:spacing w:line="240" w:lineRule="auto"/>
              <w:ind w:left="88" w:right="182"/>
              <w:jc w:val="center"/>
              <w:rPr>
                <w:rFonts w:asciiTheme="majorBidi" w:eastAsia="Times New Roman" w:hAnsiTheme="majorBidi" w:cstheme="majorBidi"/>
                <w:sz w:val="20"/>
                <w:szCs w:val="20"/>
              </w:rPr>
            </w:pPr>
            <w:r w:rsidRPr="007651B4">
              <w:rPr>
                <w:rFonts w:asciiTheme="majorBidi" w:hAnsiTheme="majorBidi" w:cstheme="majorBidi"/>
                <w:sz w:val="20"/>
                <w:szCs w:val="20"/>
              </w:rPr>
              <w:t>3.79</w:t>
            </w:r>
          </w:p>
        </w:tc>
        <w:tc>
          <w:tcPr>
            <w:tcW w:w="1165" w:type="dxa"/>
            <w:tcBorders>
              <w:top w:val="single" w:sz="4" w:space="0" w:color="auto"/>
              <w:left w:val="single" w:sz="4" w:space="0" w:color="auto"/>
              <w:bottom w:val="single" w:sz="4" w:space="0" w:color="auto"/>
              <w:right w:val="single" w:sz="4" w:space="0" w:color="auto"/>
            </w:tcBorders>
            <w:vAlign w:val="center"/>
          </w:tcPr>
          <w:p w14:paraId="5C898F35" w14:textId="0796767C" w:rsidR="003D0DBE" w:rsidRPr="007651B4" w:rsidRDefault="003D0DBE" w:rsidP="00350B50">
            <w:pPr>
              <w:spacing w:line="240" w:lineRule="auto"/>
              <w:ind w:left="158" w:right="182"/>
              <w:jc w:val="center"/>
              <w:rPr>
                <w:rFonts w:asciiTheme="majorBidi" w:eastAsia="Times New Roman" w:hAnsiTheme="majorBidi" w:cstheme="majorBidi"/>
                <w:sz w:val="20"/>
                <w:szCs w:val="20"/>
              </w:rPr>
            </w:pPr>
            <w:r w:rsidRPr="007651B4">
              <w:rPr>
                <w:rFonts w:asciiTheme="majorBidi" w:hAnsiTheme="majorBidi" w:cstheme="majorBidi"/>
                <w:sz w:val="20"/>
                <w:szCs w:val="20"/>
              </w:rPr>
              <w:t>3.75</w:t>
            </w:r>
          </w:p>
        </w:tc>
      </w:tr>
    </w:tbl>
    <w:p w14:paraId="546EF6EA" w14:textId="77777777" w:rsidR="009A1FCC" w:rsidRDefault="009A1FCC" w:rsidP="00283A01">
      <w:pPr>
        <w:tabs>
          <w:tab w:val="num" w:pos="720"/>
        </w:tabs>
        <w:spacing w:line="240" w:lineRule="auto"/>
        <w:jc w:val="both"/>
        <w:rPr>
          <w:rFonts w:asciiTheme="majorBidi" w:hAnsiTheme="majorBidi" w:cstheme="majorBidi"/>
          <w:sz w:val="24"/>
        </w:rPr>
      </w:pPr>
    </w:p>
    <w:p w14:paraId="5197CED5" w14:textId="084EDC88" w:rsidR="002E2928" w:rsidRPr="00283A01" w:rsidRDefault="002E2928" w:rsidP="00283A01">
      <w:pPr>
        <w:tabs>
          <w:tab w:val="num" w:pos="720"/>
        </w:tabs>
        <w:spacing w:line="240" w:lineRule="auto"/>
        <w:jc w:val="both"/>
        <w:rPr>
          <w:rFonts w:asciiTheme="majorBidi" w:hAnsiTheme="majorBidi" w:cstheme="majorBidi"/>
          <w:sz w:val="24"/>
          <w:rtl/>
        </w:rPr>
      </w:pPr>
      <w:r w:rsidRPr="00283A01">
        <w:rPr>
          <w:rFonts w:asciiTheme="majorBidi" w:hAnsiTheme="majorBidi" w:cstheme="majorBidi"/>
          <w:sz w:val="24"/>
        </w:rPr>
        <w:t xml:space="preserve">As shown in Table </w:t>
      </w:r>
      <w:r w:rsidRPr="00283A01">
        <w:rPr>
          <w:rFonts w:asciiTheme="majorBidi" w:hAnsiTheme="majorBidi" w:cstheme="majorBidi"/>
          <w:sz w:val="24"/>
          <w:rtl/>
        </w:rPr>
        <w:t>2</w:t>
      </w:r>
      <w:r w:rsidRPr="00283A01">
        <w:rPr>
          <w:rFonts w:asciiTheme="majorBidi" w:hAnsiTheme="majorBidi" w:cstheme="majorBidi"/>
          <w:sz w:val="24"/>
        </w:rPr>
        <w:t>, the results for the master’s in special education (MSPED)</w:t>
      </w:r>
      <w:r w:rsidR="00283A01">
        <w:rPr>
          <w:rFonts w:asciiTheme="majorBidi" w:hAnsiTheme="majorBidi" w:cstheme="majorBidi"/>
          <w:sz w:val="24"/>
        </w:rPr>
        <w:t xml:space="preserve"> </w:t>
      </w:r>
      <w:r w:rsidRPr="00283A01">
        <w:rPr>
          <w:rFonts w:asciiTheme="majorBidi" w:hAnsiTheme="majorBidi" w:cstheme="majorBidi"/>
          <w:sz w:val="24"/>
        </w:rPr>
        <w:t>program demonstrate a balanced evaluation from both graduates and employers. Here's an analysis of the survey findings:</w:t>
      </w:r>
    </w:p>
    <w:p w14:paraId="745C2AD5" w14:textId="353B6597" w:rsidR="002E2928" w:rsidRDefault="002E2928" w:rsidP="00283A01">
      <w:pPr>
        <w:pStyle w:val="ListParagraph"/>
        <w:numPr>
          <w:ilvl w:val="0"/>
          <w:numId w:val="23"/>
        </w:numPr>
        <w:tabs>
          <w:tab w:val="clear" w:pos="720"/>
          <w:tab w:val="num" w:pos="360"/>
        </w:tabs>
        <w:spacing w:line="240" w:lineRule="auto"/>
        <w:ind w:left="540"/>
        <w:jc w:val="both"/>
        <w:rPr>
          <w:rFonts w:asciiTheme="majorBidi" w:hAnsiTheme="majorBidi" w:cstheme="majorBidi"/>
          <w:sz w:val="24"/>
        </w:rPr>
      </w:pPr>
      <w:r w:rsidRPr="00283A01">
        <w:rPr>
          <w:rFonts w:asciiTheme="majorBidi" w:hAnsiTheme="majorBidi" w:cstheme="majorBidi"/>
          <w:sz w:val="24"/>
        </w:rPr>
        <w:t>The graduates' average scores range between 3 and 4, while the employers' scores range between 3 and 4. This indicates a general understanding between graduates and employers regarding the program's aspects, with some minor differences.</w:t>
      </w:r>
    </w:p>
    <w:p w14:paraId="3D1CDEB8" w14:textId="77777777" w:rsidR="002E2928" w:rsidRPr="00283A01" w:rsidRDefault="002E2928" w:rsidP="00E13B83">
      <w:pPr>
        <w:pStyle w:val="ListParagraph"/>
        <w:numPr>
          <w:ilvl w:val="0"/>
          <w:numId w:val="23"/>
        </w:numPr>
        <w:tabs>
          <w:tab w:val="clear" w:pos="720"/>
          <w:tab w:val="num" w:pos="360"/>
        </w:tabs>
        <w:spacing w:line="240" w:lineRule="auto"/>
        <w:ind w:left="540"/>
        <w:jc w:val="both"/>
        <w:rPr>
          <w:rFonts w:asciiTheme="majorBidi" w:hAnsiTheme="majorBidi" w:cstheme="majorBidi"/>
          <w:sz w:val="24"/>
        </w:rPr>
      </w:pPr>
      <w:r w:rsidRPr="00283A01">
        <w:rPr>
          <w:rFonts w:asciiTheme="majorBidi" w:hAnsiTheme="majorBidi" w:cstheme="majorBidi"/>
          <w:b/>
          <w:bCs/>
          <w:sz w:val="24"/>
        </w:rPr>
        <w:t>Overall Agreement in Certain Aspects</w:t>
      </w:r>
      <w:r w:rsidRPr="00283A01">
        <w:rPr>
          <w:rFonts w:asciiTheme="majorBidi" w:hAnsiTheme="majorBidi" w:cstheme="majorBidi"/>
          <w:sz w:val="24"/>
        </w:rPr>
        <w:t>:</w:t>
      </w:r>
    </w:p>
    <w:p w14:paraId="66ED0F8E" w14:textId="0760DA18" w:rsidR="002E2928" w:rsidRPr="00E13B83" w:rsidRDefault="002E2928" w:rsidP="00E13B83">
      <w:pPr>
        <w:numPr>
          <w:ilvl w:val="1"/>
          <w:numId w:val="24"/>
        </w:numPr>
        <w:spacing w:after="0" w:line="240" w:lineRule="auto"/>
        <w:ind w:left="900"/>
        <w:jc w:val="both"/>
        <w:rPr>
          <w:rFonts w:asciiTheme="majorBidi" w:hAnsiTheme="majorBidi" w:cstheme="majorBidi"/>
          <w:sz w:val="24"/>
        </w:rPr>
      </w:pPr>
      <w:r w:rsidRPr="00283A01">
        <w:rPr>
          <w:rFonts w:asciiTheme="majorBidi" w:hAnsiTheme="majorBidi" w:cstheme="majorBidi"/>
          <w:sz w:val="24"/>
        </w:rPr>
        <w:t xml:space="preserve">Both graduates and employers scored equally (4.00) in several areas such as high learning expectations, community inclusion, collaborative work, use of evidence and data, </w:t>
      </w:r>
      <w:r w:rsidR="00E13B83" w:rsidRPr="00283A01">
        <w:rPr>
          <w:rFonts w:asciiTheme="majorBidi" w:hAnsiTheme="majorBidi" w:cstheme="majorBidi"/>
          <w:sz w:val="24"/>
        </w:rPr>
        <w:t>protection,</w:t>
      </w:r>
      <w:r w:rsidRPr="00283A01">
        <w:rPr>
          <w:rFonts w:asciiTheme="majorBidi" w:hAnsiTheme="majorBidi" w:cstheme="majorBidi"/>
          <w:sz w:val="24"/>
        </w:rPr>
        <w:t xml:space="preserve"> and safety of individuals with disabilities, and participation in professional growth.</w:t>
      </w:r>
      <w:r w:rsidR="00E13B83">
        <w:rPr>
          <w:rFonts w:asciiTheme="majorBidi" w:hAnsiTheme="majorBidi" w:cstheme="majorBidi"/>
          <w:sz w:val="24"/>
        </w:rPr>
        <w:t xml:space="preserve"> </w:t>
      </w:r>
      <w:r w:rsidRPr="00E13B83">
        <w:rPr>
          <w:rFonts w:asciiTheme="majorBidi" w:hAnsiTheme="majorBidi" w:cstheme="majorBidi"/>
          <w:sz w:val="24"/>
        </w:rPr>
        <w:t>These results suggest a strong agreement on the value of these aspects in the master's program.</w:t>
      </w:r>
    </w:p>
    <w:p w14:paraId="2F7A9E77" w14:textId="77777777" w:rsidR="002E2928" w:rsidRPr="00283A01" w:rsidRDefault="002E2928" w:rsidP="00E13B83">
      <w:pPr>
        <w:pStyle w:val="ListParagraph"/>
        <w:numPr>
          <w:ilvl w:val="0"/>
          <w:numId w:val="23"/>
        </w:numPr>
        <w:tabs>
          <w:tab w:val="clear" w:pos="720"/>
          <w:tab w:val="num" w:pos="360"/>
        </w:tabs>
        <w:spacing w:line="240" w:lineRule="auto"/>
        <w:ind w:left="540"/>
        <w:jc w:val="both"/>
        <w:rPr>
          <w:rFonts w:asciiTheme="majorBidi" w:hAnsiTheme="majorBidi" w:cstheme="majorBidi"/>
          <w:sz w:val="24"/>
        </w:rPr>
      </w:pPr>
      <w:r w:rsidRPr="00283A01">
        <w:rPr>
          <w:rFonts w:asciiTheme="majorBidi" w:hAnsiTheme="majorBidi" w:cstheme="majorBidi"/>
          <w:b/>
          <w:bCs/>
          <w:sz w:val="24"/>
        </w:rPr>
        <w:t>Notable Differences</w:t>
      </w:r>
      <w:r w:rsidRPr="00283A01">
        <w:rPr>
          <w:rFonts w:asciiTheme="majorBidi" w:hAnsiTheme="majorBidi" w:cstheme="majorBidi"/>
          <w:sz w:val="24"/>
        </w:rPr>
        <w:t>:</w:t>
      </w:r>
    </w:p>
    <w:p w14:paraId="0E1E19F1" w14:textId="77777777" w:rsidR="002E2928" w:rsidRPr="00283A01" w:rsidRDefault="002E2928" w:rsidP="00E13B83">
      <w:pPr>
        <w:numPr>
          <w:ilvl w:val="1"/>
          <w:numId w:val="24"/>
        </w:numPr>
        <w:spacing w:after="0" w:line="240" w:lineRule="auto"/>
        <w:ind w:left="900"/>
        <w:jc w:val="both"/>
        <w:rPr>
          <w:rFonts w:asciiTheme="majorBidi" w:hAnsiTheme="majorBidi" w:cstheme="majorBidi"/>
          <w:sz w:val="24"/>
        </w:rPr>
      </w:pPr>
      <w:r w:rsidRPr="00283A01">
        <w:rPr>
          <w:rFonts w:asciiTheme="majorBidi" w:hAnsiTheme="majorBidi" w:cstheme="majorBidi"/>
          <w:sz w:val="24"/>
        </w:rPr>
        <w:t>There's a significant difference in "maintaining a high level of professional competence and integrity" where graduates give a lower score (3.50) compared to employers (4.00).</w:t>
      </w:r>
    </w:p>
    <w:p w14:paraId="33D5FCCE" w14:textId="77777777" w:rsidR="002E2928" w:rsidRPr="00283A01" w:rsidRDefault="002E2928" w:rsidP="00E13B83">
      <w:pPr>
        <w:numPr>
          <w:ilvl w:val="1"/>
          <w:numId w:val="24"/>
        </w:numPr>
        <w:spacing w:after="0" w:line="240" w:lineRule="auto"/>
        <w:ind w:left="900"/>
        <w:jc w:val="both"/>
        <w:rPr>
          <w:rFonts w:asciiTheme="majorBidi" w:hAnsiTheme="majorBidi" w:cstheme="majorBidi"/>
          <w:sz w:val="24"/>
        </w:rPr>
      </w:pPr>
      <w:r w:rsidRPr="00283A01">
        <w:rPr>
          <w:rFonts w:asciiTheme="majorBidi" w:hAnsiTheme="majorBidi" w:cstheme="majorBidi"/>
          <w:sz w:val="24"/>
        </w:rPr>
        <w:t>Another difference is in "protecting and supporting the physical and psychological safety of individuals with disabilities" where graduates rate this higher than employers.</w:t>
      </w:r>
    </w:p>
    <w:p w14:paraId="335044E7" w14:textId="77777777" w:rsidR="002E2928" w:rsidRPr="00283A01" w:rsidRDefault="002E2928" w:rsidP="00E13B83">
      <w:pPr>
        <w:numPr>
          <w:ilvl w:val="1"/>
          <w:numId w:val="24"/>
        </w:numPr>
        <w:spacing w:after="0" w:line="240" w:lineRule="auto"/>
        <w:ind w:left="900"/>
        <w:jc w:val="both"/>
        <w:rPr>
          <w:rFonts w:asciiTheme="majorBidi" w:hAnsiTheme="majorBidi" w:cstheme="majorBidi"/>
          <w:sz w:val="24"/>
        </w:rPr>
      </w:pPr>
      <w:r w:rsidRPr="00283A01">
        <w:rPr>
          <w:rFonts w:asciiTheme="majorBidi" w:hAnsiTheme="majorBidi" w:cstheme="majorBidi"/>
          <w:sz w:val="24"/>
        </w:rPr>
        <w:t>A notable lower rating from graduates is in "reflecting, evaluating, and improving professional practice" (3.00) compared to employers (4.00).</w:t>
      </w:r>
    </w:p>
    <w:p w14:paraId="352E9DD6" w14:textId="017F2844" w:rsidR="00FA0DA1" w:rsidRPr="00E13B83" w:rsidRDefault="002E2928" w:rsidP="00E13B83">
      <w:pPr>
        <w:pStyle w:val="ListParagraph"/>
        <w:numPr>
          <w:ilvl w:val="0"/>
          <w:numId w:val="23"/>
        </w:numPr>
        <w:tabs>
          <w:tab w:val="clear" w:pos="720"/>
          <w:tab w:val="num" w:pos="360"/>
        </w:tabs>
        <w:spacing w:line="240" w:lineRule="auto"/>
        <w:ind w:left="540"/>
        <w:jc w:val="both"/>
        <w:rPr>
          <w:rFonts w:asciiTheme="majorBidi" w:hAnsiTheme="majorBidi" w:cstheme="majorBidi"/>
          <w:sz w:val="24"/>
        </w:rPr>
      </w:pPr>
      <w:r w:rsidRPr="00283A01">
        <w:rPr>
          <w:rFonts w:asciiTheme="majorBidi" w:hAnsiTheme="majorBidi" w:cstheme="majorBidi"/>
          <w:b/>
          <w:bCs/>
          <w:sz w:val="24"/>
        </w:rPr>
        <w:t>Overall Conclusion</w:t>
      </w:r>
      <w:r w:rsidRPr="00283A01">
        <w:rPr>
          <w:rFonts w:asciiTheme="majorBidi" w:hAnsiTheme="majorBidi" w:cstheme="majorBidi"/>
          <w:sz w:val="24"/>
        </w:rPr>
        <w:t xml:space="preserve">: Despite some variations in specific areas, the general average ratings show a good level of alignment between graduates and employers regarding the program's quality. </w:t>
      </w:r>
    </w:p>
    <w:p w14:paraId="48334A24" w14:textId="7DE06580" w:rsidR="003D0DBE" w:rsidRPr="00350B50" w:rsidRDefault="00874B53" w:rsidP="00350B50">
      <w:pPr>
        <w:pStyle w:val="NoSpacing"/>
        <w:rPr>
          <w:rFonts w:asciiTheme="majorBidi" w:hAnsiTheme="majorBidi" w:cstheme="majorBidi"/>
          <w:b/>
          <w:bCs/>
        </w:rPr>
      </w:pPr>
      <w:r w:rsidRPr="00350B50">
        <w:rPr>
          <w:rFonts w:asciiTheme="majorBidi" w:hAnsiTheme="majorBidi" w:cstheme="majorBidi"/>
        </w:rPr>
        <w:t xml:space="preserve">Table </w:t>
      </w:r>
      <w:r w:rsidRPr="00350B50">
        <w:rPr>
          <w:rFonts w:asciiTheme="majorBidi" w:hAnsiTheme="majorBidi" w:cstheme="majorBidi"/>
        </w:rPr>
        <w:fldChar w:fldCharType="begin"/>
      </w:r>
      <w:r w:rsidRPr="00350B50">
        <w:rPr>
          <w:rFonts w:asciiTheme="majorBidi" w:hAnsiTheme="majorBidi" w:cstheme="majorBidi"/>
        </w:rPr>
        <w:instrText xml:space="preserve"> SEQ Table \* ARABIC </w:instrText>
      </w:r>
      <w:r w:rsidRPr="00350B50">
        <w:rPr>
          <w:rFonts w:asciiTheme="majorBidi" w:hAnsiTheme="majorBidi" w:cstheme="majorBidi"/>
        </w:rPr>
        <w:fldChar w:fldCharType="separate"/>
      </w:r>
      <w:r w:rsidR="00364604">
        <w:rPr>
          <w:rFonts w:asciiTheme="majorBidi" w:hAnsiTheme="majorBidi" w:cstheme="majorBidi"/>
          <w:noProof/>
        </w:rPr>
        <w:t>3</w:t>
      </w:r>
      <w:r w:rsidRPr="00350B50">
        <w:rPr>
          <w:rFonts w:asciiTheme="majorBidi" w:hAnsiTheme="majorBidi" w:cstheme="majorBidi"/>
        </w:rPr>
        <w:fldChar w:fldCharType="end"/>
      </w:r>
      <w:r w:rsidR="00CF60AC" w:rsidRPr="00350B50">
        <w:rPr>
          <w:rFonts w:asciiTheme="majorBidi" w:hAnsiTheme="majorBidi" w:cstheme="majorBidi"/>
        </w:rPr>
        <w:t>:</w:t>
      </w:r>
      <w:r w:rsidR="00FA0DA1" w:rsidRPr="00350B50">
        <w:rPr>
          <w:rFonts w:asciiTheme="majorBidi" w:hAnsiTheme="majorBidi" w:cstheme="majorBidi"/>
        </w:rPr>
        <w:t xml:space="preserve"> Master’s in special education</w:t>
      </w:r>
      <w:r w:rsidR="00306A0E">
        <w:rPr>
          <w:rFonts w:asciiTheme="majorBidi" w:hAnsiTheme="majorBidi" w:cstheme="majorBidi"/>
        </w:rPr>
        <w:t xml:space="preserve"> </w:t>
      </w:r>
      <w:r w:rsidR="00FA0DA1" w:rsidRPr="00350B50">
        <w:rPr>
          <w:rFonts w:asciiTheme="majorBidi" w:hAnsiTheme="majorBidi" w:cstheme="majorBidi"/>
        </w:rPr>
        <w:t xml:space="preserve">(MSPED) employer/graduate satisfaction survey results </w:t>
      </w:r>
      <w:r w:rsidR="00FA0DA1" w:rsidRPr="00350B50">
        <w:rPr>
          <w:rFonts w:asciiTheme="majorBidi" w:hAnsiTheme="majorBidi" w:cstheme="majorBidi"/>
          <w:b/>
          <w:bCs/>
        </w:rPr>
        <w:t>section</w:t>
      </w:r>
      <w:r w:rsidR="00E13B83">
        <w:rPr>
          <w:rFonts w:asciiTheme="majorBidi" w:hAnsiTheme="majorBidi" w:cstheme="majorBidi"/>
          <w:b/>
          <w:bCs/>
        </w:rPr>
        <w:t xml:space="preserve"> </w:t>
      </w:r>
      <w:r w:rsidR="00FA0DA1" w:rsidRPr="00350B50">
        <w:rPr>
          <w:rFonts w:asciiTheme="majorBidi" w:hAnsiTheme="majorBidi" w:cstheme="majorBidi"/>
          <w:b/>
          <w:bCs/>
        </w:rPr>
        <w:t>2</w:t>
      </w:r>
    </w:p>
    <w:tbl>
      <w:tblPr>
        <w:tblStyle w:val="TableGrid"/>
        <w:tblW w:w="9671" w:type="dxa"/>
        <w:tblInd w:w="134" w:type="dxa"/>
        <w:tblLook w:val="04A0" w:firstRow="1" w:lastRow="0" w:firstColumn="1" w:lastColumn="0" w:noHBand="0" w:noVBand="1"/>
      </w:tblPr>
      <w:tblGrid>
        <w:gridCol w:w="364"/>
        <w:gridCol w:w="7148"/>
        <w:gridCol w:w="1169"/>
        <w:gridCol w:w="990"/>
      </w:tblGrid>
      <w:tr w:rsidR="0063542B" w:rsidRPr="00E13B83" w14:paraId="5CD2A729" w14:textId="117A91D1" w:rsidTr="00E13B83">
        <w:trPr>
          <w:trHeight w:val="144"/>
        </w:trPr>
        <w:tc>
          <w:tcPr>
            <w:tcW w:w="75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E8C64B" w14:textId="17B1306E" w:rsidR="0063542B" w:rsidRPr="00E13B83" w:rsidRDefault="0063542B" w:rsidP="00350B50">
            <w:pPr>
              <w:spacing w:line="240" w:lineRule="auto"/>
              <w:ind w:left="118"/>
              <w:rPr>
                <w:rFonts w:asciiTheme="majorBidi" w:eastAsia="Times New Roman" w:hAnsiTheme="majorBidi" w:cstheme="majorBidi"/>
                <w:b/>
                <w:color w:val="auto"/>
                <w:sz w:val="20"/>
                <w:szCs w:val="20"/>
              </w:rPr>
            </w:pPr>
            <w:r w:rsidRPr="00E13B83">
              <w:rPr>
                <w:rFonts w:asciiTheme="majorBidi" w:eastAsia="Times New Roman" w:hAnsiTheme="majorBidi" w:cstheme="majorBidi"/>
                <w:b/>
                <w:color w:val="auto"/>
                <w:sz w:val="20"/>
                <w:szCs w:val="20"/>
              </w:rPr>
              <w:t xml:space="preserve">Section 2:  </w:t>
            </w:r>
            <w:r w:rsidRPr="00E13B83">
              <w:rPr>
                <w:rFonts w:asciiTheme="majorBidi" w:hAnsiTheme="majorBidi" w:cstheme="majorBidi"/>
                <w:b/>
                <w:color w:val="auto"/>
                <w:sz w:val="20"/>
                <w:szCs w:val="20"/>
                <w:vertAlign w:val="subscript"/>
              </w:rPr>
              <w:t xml:space="preserve"> </w:t>
            </w:r>
          </w:p>
        </w:tc>
        <w:tc>
          <w:tcPr>
            <w:tcW w:w="2159" w:type="dxa"/>
            <w:gridSpan w:val="2"/>
            <w:tcBorders>
              <w:top w:val="single" w:sz="4" w:space="0" w:color="000000"/>
              <w:left w:val="single" w:sz="4" w:space="0" w:color="auto"/>
              <w:bottom w:val="single" w:sz="4" w:space="0" w:color="000000"/>
              <w:right w:val="single" w:sz="4" w:space="0" w:color="000000"/>
            </w:tcBorders>
            <w:vAlign w:val="center"/>
          </w:tcPr>
          <w:p w14:paraId="2638B853" w14:textId="1EED156E" w:rsidR="0063542B" w:rsidRPr="00E13B83" w:rsidRDefault="0063542B" w:rsidP="00350B50">
            <w:pPr>
              <w:spacing w:line="240" w:lineRule="auto"/>
              <w:ind w:left="120"/>
              <w:jc w:val="center"/>
              <w:rPr>
                <w:rFonts w:asciiTheme="majorBidi" w:eastAsia="Times New Roman" w:hAnsiTheme="majorBidi" w:cstheme="majorBidi"/>
                <w:b/>
                <w:sz w:val="20"/>
                <w:szCs w:val="20"/>
              </w:rPr>
            </w:pPr>
            <w:r w:rsidRPr="00E13B83">
              <w:rPr>
                <w:rFonts w:asciiTheme="majorBidi" w:eastAsia="Times New Roman" w:hAnsiTheme="majorBidi" w:cstheme="majorBidi"/>
                <w:b/>
                <w:sz w:val="20"/>
                <w:szCs w:val="20"/>
              </w:rPr>
              <w:t>Evaluator</w:t>
            </w:r>
          </w:p>
        </w:tc>
      </w:tr>
      <w:tr w:rsidR="0063542B" w:rsidRPr="00E13B83" w14:paraId="4372526E" w14:textId="690400DF" w:rsidTr="00E13B83">
        <w:trPr>
          <w:trHeight w:val="144"/>
        </w:trPr>
        <w:tc>
          <w:tcPr>
            <w:tcW w:w="75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02AFBF1" w14:textId="15090FD6" w:rsidR="0063542B" w:rsidRPr="00E13B83" w:rsidRDefault="0063542B" w:rsidP="00350B50">
            <w:pPr>
              <w:spacing w:line="240" w:lineRule="auto"/>
              <w:ind w:left="118"/>
              <w:rPr>
                <w:rFonts w:asciiTheme="majorBidi" w:hAnsiTheme="majorBidi" w:cstheme="majorBidi"/>
                <w:bCs/>
                <w:color w:val="auto"/>
                <w:sz w:val="20"/>
                <w:szCs w:val="20"/>
              </w:rPr>
            </w:pPr>
          </w:p>
        </w:tc>
        <w:tc>
          <w:tcPr>
            <w:tcW w:w="1169" w:type="dxa"/>
            <w:tcBorders>
              <w:top w:val="single" w:sz="4" w:space="0" w:color="000000"/>
              <w:left w:val="single" w:sz="4" w:space="0" w:color="auto"/>
              <w:bottom w:val="single" w:sz="4" w:space="0" w:color="000000"/>
              <w:right w:val="single" w:sz="4" w:space="0" w:color="000000"/>
            </w:tcBorders>
            <w:vAlign w:val="center"/>
          </w:tcPr>
          <w:p w14:paraId="764A95C4" w14:textId="77777777" w:rsidR="0063542B" w:rsidRPr="00E13B83" w:rsidRDefault="0063542B" w:rsidP="00350B50">
            <w:pPr>
              <w:spacing w:line="240" w:lineRule="auto"/>
              <w:ind w:left="161"/>
              <w:jc w:val="center"/>
              <w:rPr>
                <w:rFonts w:asciiTheme="majorBidi" w:eastAsia="Times New Roman" w:hAnsiTheme="majorBidi" w:cstheme="majorBidi"/>
                <w:b/>
                <w:sz w:val="20"/>
                <w:szCs w:val="20"/>
              </w:rPr>
            </w:pPr>
            <w:r w:rsidRPr="00E13B83">
              <w:rPr>
                <w:rFonts w:asciiTheme="majorBidi" w:eastAsia="Times New Roman" w:hAnsiTheme="majorBidi" w:cstheme="majorBidi"/>
                <w:b/>
                <w:sz w:val="20"/>
                <w:szCs w:val="20"/>
              </w:rPr>
              <w:t>Graduate</w:t>
            </w:r>
          </w:p>
          <w:p w14:paraId="6C102BEF" w14:textId="26606CB4" w:rsidR="0063542B" w:rsidRPr="00E13B83" w:rsidRDefault="0063542B" w:rsidP="00350B50">
            <w:pPr>
              <w:spacing w:line="240" w:lineRule="auto"/>
              <w:ind w:left="120"/>
              <w:jc w:val="center"/>
              <w:rPr>
                <w:rFonts w:asciiTheme="majorBidi" w:hAnsiTheme="majorBidi" w:cstheme="majorBidi"/>
                <w:sz w:val="20"/>
                <w:szCs w:val="20"/>
              </w:rPr>
            </w:pPr>
            <w:r w:rsidRPr="00E13B83">
              <w:rPr>
                <w:rFonts w:asciiTheme="majorBidi" w:eastAsia="Times New Roman" w:hAnsiTheme="majorBidi" w:cstheme="majorBidi"/>
                <w:b/>
                <w:sz w:val="20"/>
                <w:szCs w:val="20"/>
              </w:rPr>
              <w:t>Mean</w:t>
            </w:r>
          </w:p>
        </w:tc>
        <w:tc>
          <w:tcPr>
            <w:tcW w:w="990" w:type="dxa"/>
            <w:tcBorders>
              <w:top w:val="single" w:sz="4" w:space="0" w:color="000000"/>
              <w:left w:val="single" w:sz="4" w:space="0" w:color="000000"/>
              <w:bottom w:val="single" w:sz="4" w:space="0" w:color="000000"/>
              <w:right w:val="single" w:sz="4" w:space="0" w:color="000000"/>
            </w:tcBorders>
            <w:vAlign w:val="center"/>
          </w:tcPr>
          <w:p w14:paraId="59A2581B" w14:textId="7A89B98E" w:rsidR="0063542B" w:rsidRPr="00E13B83" w:rsidRDefault="0063542B" w:rsidP="00350B50">
            <w:pPr>
              <w:spacing w:line="240" w:lineRule="auto"/>
              <w:ind w:left="120"/>
              <w:jc w:val="center"/>
              <w:rPr>
                <w:rFonts w:asciiTheme="majorBidi" w:eastAsia="Times New Roman" w:hAnsiTheme="majorBidi" w:cstheme="majorBidi"/>
                <w:b/>
                <w:sz w:val="20"/>
                <w:szCs w:val="20"/>
              </w:rPr>
            </w:pPr>
            <w:r w:rsidRPr="00E13B83">
              <w:rPr>
                <w:rFonts w:asciiTheme="majorBidi" w:eastAsia="Times New Roman" w:hAnsiTheme="majorBidi" w:cstheme="majorBidi"/>
                <w:b/>
                <w:sz w:val="20"/>
                <w:szCs w:val="20"/>
              </w:rPr>
              <w:t>Employer Mean</w:t>
            </w:r>
          </w:p>
        </w:tc>
      </w:tr>
      <w:tr w:rsidR="00EC47FB" w:rsidRPr="00E13B83" w14:paraId="2E0846A9" w14:textId="441AEFA1" w:rsidTr="00E13B83">
        <w:trPr>
          <w:trHeight w:val="144"/>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13D1214D" w14:textId="42D1BB59" w:rsidR="00EC47FB" w:rsidRPr="00E13B83" w:rsidRDefault="00EC47FB" w:rsidP="00350B50">
            <w:pPr>
              <w:spacing w:line="240" w:lineRule="auto"/>
              <w:ind w:left="46"/>
              <w:jc w:val="center"/>
              <w:rPr>
                <w:rFonts w:asciiTheme="majorBidi" w:hAnsiTheme="majorBidi" w:cstheme="majorBidi"/>
                <w:bCs/>
                <w:color w:val="auto"/>
                <w:sz w:val="20"/>
                <w:szCs w:val="20"/>
              </w:rPr>
            </w:pPr>
            <w:r w:rsidRPr="00E13B83">
              <w:rPr>
                <w:rFonts w:asciiTheme="majorBidi" w:hAnsiTheme="majorBidi" w:cstheme="majorBidi"/>
                <w:bCs/>
                <w:color w:val="auto"/>
                <w:sz w:val="20"/>
                <w:szCs w:val="20"/>
              </w:rPr>
              <w:t>1</w:t>
            </w:r>
          </w:p>
        </w:tc>
        <w:tc>
          <w:tcPr>
            <w:tcW w:w="7148" w:type="dxa"/>
            <w:tcBorders>
              <w:top w:val="single" w:sz="4" w:space="0" w:color="auto"/>
              <w:left w:val="single" w:sz="4" w:space="0" w:color="auto"/>
              <w:bottom w:val="single" w:sz="4" w:space="0" w:color="auto"/>
              <w:right w:val="single" w:sz="4" w:space="0" w:color="auto"/>
            </w:tcBorders>
            <w:shd w:val="clear" w:color="auto" w:fill="auto"/>
            <w:vAlign w:val="center"/>
          </w:tcPr>
          <w:p w14:paraId="58F74A8F" w14:textId="05C3CDBE" w:rsidR="00EC47FB" w:rsidRPr="00E13B83" w:rsidRDefault="00EC47FB" w:rsidP="00350B50">
            <w:pPr>
              <w:spacing w:line="240" w:lineRule="auto"/>
              <w:ind w:left="118" w:firstLine="12"/>
              <w:rPr>
                <w:rFonts w:asciiTheme="majorBidi" w:hAnsiTheme="majorBidi" w:cstheme="majorBidi"/>
                <w:bCs/>
                <w:color w:val="auto"/>
                <w:sz w:val="20"/>
                <w:szCs w:val="20"/>
              </w:rPr>
            </w:pPr>
            <w:r w:rsidRPr="00E13B83">
              <w:rPr>
                <w:rFonts w:asciiTheme="majorBidi" w:hAnsiTheme="majorBidi" w:cstheme="majorBidi"/>
                <w:bCs/>
                <w:color w:val="auto"/>
                <w:sz w:val="20"/>
                <w:szCs w:val="20"/>
              </w:rPr>
              <w:t>Integrate important aspects of education in   Qatar into their educational efforts.</w:t>
            </w:r>
          </w:p>
        </w:tc>
        <w:tc>
          <w:tcPr>
            <w:tcW w:w="1169" w:type="dxa"/>
            <w:tcBorders>
              <w:top w:val="single" w:sz="4" w:space="0" w:color="000000"/>
              <w:left w:val="single" w:sz="4" w:space="0" w:color="auto"/>
              <w:bottom w:val="single" w:sz="4" w:space="0" w:color="000000"/>
              <w:right w:val="single" w:sz="4" w:space="0" w:color="000000"/>
            </w:tcBorders>
            <w:vAlign w:val="center"/>
          </w:tcPr>
          <w:p w14:paraId="21F423A5" w14:textId="6A9EF323" w:rsidR="00EC47FB" w:rsidRPr="00E13B83" w:rsidRDefault="00EC47FB" w:rsidP="00350B50">
            <w:pPr>
              <w:spacing w:line="240" w:lineRule="auto"/>
              <w:ind w:left="120"/>
              <w:jc w:val="center"/>
              <w:rPr>
                <w:rFonts w:asciiTheme="majorBidi" w:hAnsiTheme="majorBidi" w:cstheme="majorBidi"/>
                <w:sz w:val="20"/>
                <w:szCs w:val="20"/>
              </w:rPr>
            </w:pPr>
            <w:r w:rsidRPr="00E13B83">
              <w:rPr>
                <w:rFonts w:asciiTheme="majorBidi" w:hAnsiTheme="majorBidi" w:cstheme="majorBidi"/>
                <w:sz w:val="20"/>
                <w:szCs w:val="20"/>
              </w:rPr>
              <w:t>4.00</w:t>
            </w:r>
          </w:p>
        </w:tc>
        <w:tc>
          <w:tcPr>
            <w:tcW w:w="990" w:type="dxa"/>
            <w:tcBorders>
              <w:top w:val="single" w:sz="4" w:space="0" w:color="000000"/>
              <w:left w:val="single" w:sz="4" w:space="0" w:color="000000"/>
              <w:bottom w:val="single" w:sz="4" w:space="0" w:color="000000"/>
              <w:right w:val="single" w:sz="4" w:space="0" w:color="000000"/>
            </w:tcBorders>
            <w:vAlign w:val="center"/>
          </w:tcPr>
          <w:p w14:paraId="5867DBF0" w14:textId="388778AB" w:rsidR="00EC47FB" w:rsidRPr="00E13B83" w:rsidRDefault="00EC47FB" w:rsidP="00350B50">
            <w:pPr>
              <w:spacing w:line="240" w:lineRule="auto"/>
              <w:ind w:left="120"/>
              <w:jc w:val="center"/>
              <w:rPr>
                <w:rFonts w:asciiTheme="majorBidi" w:eastAsia="Times New Roman" w:hAnsiTheme="majorBidi" w:cstheme="majorBidi"/>
                <w:sz w:val="20"/>
                <w:szCs w:val="20"/>
              </w:rPr>
            </w:pPr>
            <w:r w:rsidRPr="00E13B83">
              <w:rPr>
                <w:rFonts w:asciiTheme="majorBidi" w:hAnsiTheme="majorBidi" w:cstheme="majorBidi"/>
                <w:sz w:val="20"/>
                <w:szCs w:val="20"/>
              </w:rPr>
              <w:t>4.00</w:t>
            </w:r>
          </w:p>
        </w:tc>
      </w:tr>
      <w:tr w:rsidR="00EC47FB" w:rsidRPr="00E13B83" w14:paraId="1BA18EB0" w14:textId="236D67F9" w:rsidTr="00E13B83">
        <w:trPr>
          <w:trHeight w:val="144"/>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0E8B9372" w14:textId="030D173C" w:rsidR="00EC47FB" w:rsidRPr="00E13B83" w:rsidRDefault="00EC47FB" w:rsidP="00350B50">
            <w:pPr>
              <w:spacing w:line="240" w:lineRule="auto"/>
              <w:ind w:left="46"/>
              <w:jc w:val="center"/>
              <w:rPr>
                <w:rFonts w:asciiTheme="majorBidi" w:hAnsiTheme="majorBidi" w:cstheme="majorBidi"/>
                <w:bCs/>
                <w:color w:val="auto"/>
                <w:sz w:val="20"/>
                <w:szCs w:val="20"/>
              </w:rPr>
            </w:pPr>
            <w:r w:rsidRPr="00E13B83">
              <w:rPr>
                <w:rFonts w:asciiTheme="majorBidi" w:hAnsiTheme="majorBidi" w:cstheme="majorBidi"/>
                <w:bCs/>
                <w:color w:val="auto"/>
                <w:sz w:val="20"/>
                <w:szCs w:val="20"/>
              </w:rPr>
              <w:t>2</w:t>
            </w:r>
          </w:p>
        </w:tc>
        <w:tc>
          <w:tcPr>
            <w:tcW w:w="7148" w:type="dxa"/>
            <w:tcBorders>
              <w:top w:val="single" w:sz="4" w:space="0" w:color="auto"/>
              <w:left w:val="single" w:sz="4" w:space="0" w:color="auto"/>
              <w:bottom w:val="single" w:sz="4" w:space="0" w:color="auto"/>
              <w:right w:val="single" w:sz="4" w:space="0" w:color="auto"/>
            </w:tcBorders>
            <w:shd w:val="clear" w:color="auto" w:fill="auto"/>
            <w:vAlign w:val="center"/>
          </w:tcPr>
          <w:p w14:paraId="1BA42BEC" w14:textId="6F0C8C21" w:rsidR="00EC47FB" w:rsidRPr="00E13B83" w:rsidRDefault="00EC47FB" w:rsidP="00350B50">
            <w:pPr>
              <w:spacing w:line="240" w:lineRule="auto"/>
              <w:ind w:left="130"/>
              <w:rPr>
                <w:rFonts w:asciiTheme="majorBidi" w:hAnsiTheme="majorBidi" w:cstheme="majorBidi"/>
                <w:bCs/>
                <w:color w:val="auto"/>
                <w:sz w:val="20"/>
                <w:szCs w:val="20"/>
              </w:rPr>
            </w:pPr>
            <w:r w:rsidRPr="00E13B83">
              <w:rPr>
                <w:rFonts w:asciiTheme="majorBidi" w:hAnsiTheme="majorBidi" w:cstheme="majorBidi"/>
                <w:bCs/>
                <w:color w:val="auto"/>
                <w:sz w:val="20"/>
                <w:szCs w:val="20"/>
              </w:rPr>
              <w:t>Produce growth in student learning and a   positive environment for students.</w:t>
            </w:r>
          </w:p>
        </w:tc>
        <w:tc>
          <w:tcPr>
            <w:tcW w:w="1169" w:type="dxa"/>
            <w:tcBorders>
              <w:top w:val="single" w:sz="4" w:space="0" w:color="000000"/>
              <w:left w:val="single" w:sz="4" w:space="0" w:color="auto"/>
              <w:bottom w:val="single" w:sz="4" w:space="0" w:color="000000"/>
              <w:right w:val="single" w:sz="4" w:space="0" w:color="000000"/>
            </w:tcBorders>
            <w:vAlign w:val="center"/>
          </w:tcPr>
          <w:p w14:paraId="0435B65C" w14:textId="6EE2640C" w:rsidR="00EC47FB" w:rsidRPr="00E13B83" w:rsidRDefault="00EC47FB" w:rsidP="00350B50">
            <w:pPr>
              <w:spacing w:line="240" w:lineRule="auto"/>
              <w:ind w:left="120"/>
              <w:jc w:val="center"/>
              <w:rPr>
                <w:rFonts w:asciiTheme="majorBidi" w:hAnsiTheme="majorBidi" w:cstheme="majorBidi"/>
                <w:sz w:val="20"/>
                <w:szCs w:val="20"/>
              </w:rPr>
            </w:pPr>
            <w:r w:rsidRPr="00E13B83">
              <w:rPr>
                <w:rFonts w:asciiTheme="majorBidi" w:hAnsiTheme="majorBidi" w:cstheme="majorBidi"/>
                <w:sz w:val="20"/>
                <w:szCs w:val="20"/>
              </w:rPr>
              <w:t>4.00</w:t>
            </w:r>
          </w:p>
        </w:tc>
        <w:tc>
          <w:tcPr>
            <w:tcW w:w="990" w:type="dxa"/>
            <w:tcBorders>
              <w:top w:val="single" w:sz="4" w:space="0" w:color="000000"/>
              <w:left w:val="single" w:sz="4" w:space="0" w:color="000000"/>
              <w:bottom w:val="single" w:sz="4" w:space="0" w:color="000000"/>
              <w:right w:val="single" w:sz="4" w:space="0" w:color="000000"/>
            </w:tcBorders>
            <w:vAlign w:val="center"/>
          </w:tcPr>
          <w:p w14:paraId="373A7082" w14:textId="402D0E24" w:rsidR="00EC47FB" w:rsidRPr="00E13B83" w:rsidRDefault="00EC47FB" w:rsidP="00350B50">
            <w:pPr>
              <w:spacing w:line="240" w:lineRule="auto"/>
              <w:ind w:left="120"/>
              <w:jc w:val="center"/>
              <w:rPr>
                <w:rFonts w:asciiTheme="majorBidi" w:eastAsia="Times New Roman" w:hAnsiTheme="majorBidi" w:cstheme="majorBidi"/>
                <w:sz w:val="20"/>
                <w:szCs w:val="20"/>
              </w:rPr>
            </w:pPr>
            <w:r w:rsidRPr="00E13B83">
              <w:rPr>
                <w:rFonts w:asciiTheme="majorBidi" w:hAnsiTheme="majorBidi" w:cstheme="majorBidi"/>
                <w:sz w:val="20"/>
                <w:szCs w:val="20"/>
              </w:rPr>
              <w:t>4.00</w:t>
            </w:r>
          </w:p>
        </w:tc>
      </w:tr>
      <w:tr w:rsidR="00EC47FB" w:rsidRPr="00E13B83" w14:paraId="5BED2D53" w14:textId="57FAF5C7" w:rsidTr="00E13B83">
        <w:trPr>
          <w:trHeight w:val="144"/>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1FEBB04F" w14:textId="2840FA5E" w:rsidR="00EC47FB" w:rsidRPr="00E13B83" w:rsidRDefault="00EC47FB" w:rsidP="00350B50">
            <w:pPr>
              <w:spacing w:line="240" w:lineRule="auto"/>
              <w:ind w:left="46"/>
              <w:jc w:val="center"/>
              <w:rPr>
                <w:rFonts w:asciiTheme="majorBidi" w:hAnsiTheme="majorBidi" w:cstheme="majorBidi"/>
                <w:bCs/>
                <w:color w:val="auto"/>
                <w:sz w:val="20"/>
                <w:szCs w:val="20"/>
              </w:rPr>
            </w:pPr>
            <w:r w:rsidRPr="00E13B83">
              <w:rPr>
                <w:rFonts w:asciiTheme="majorBidi" w:hAnsiTheme="majorBidi" w:cstheme="majorBidi"/>
                <w:bCs/>
                <w:color w:val="auto"/>
                <w:sz w:val="20"/>
                <w:szCs w:val="20"/>
              </w:rPr>
              <w:t>3</w:t>
            </w:r>
          </w:p>
        </w:tc>
        <w:tc>
          <w:tcPr>
            <w:tcW w:w="7148" w:type="dxa"/>
            <w:tcBorders>
              <w:top w:val="single" w:sz="4" w:space="0" w:color="auto"/>
              <w:left w:val="single" w:sz="4" w:space="0" w:color="auto"/>
              <w:bottom w:val="single" w:sz="4" w:space="0" w:color="auto"/>
              <w:right w:val="single" w:sz="4" w:space="0" w:color="auto"/>
            </w:tcBorders>
            <w:shd w:val="clear" w:color="auto" w:fill="auto"/>
            <w:vAlign w:val="center"/>
          </w:tcPr>
          <w:p w14:paraId="2FD78D48" w14:textId="41699531" w:rsidR="00EC47FB" w:rsidRPr="00E13B83" w:rsidRDefault="00EC47FB" w:rsidP="00350B50">
            <w:pPr>
              <w:spacing w:line="240" w:lineRule="auto"/>
              <w:ind w:left="130"/>
              <w:rPr>
                <w:rFonts w:asciiTheme="majorBidi" w:hAnsiTheme="majorBidi" w:cstheme="majorBidi"/>
                <w:bCs/>
                <w:color w:val="auto"/>
                <w:sz w:val="20"/>
                <w:szCs w:val="20"/>
              </w:rPr>
            </w:pPr>
            <w:r w:rsidRPr="00E13B83">
              <w:rPr>
                <w:rFonts w:asciiTheme="majorBidi" w:hAnsiTheme="majorBidi" w:cstheme="majorBidi"/>
                <w:bCs/>
                <w:color w:val="auto"/>
                <w:sz w:val="20"/>
                <w:szCs w:val="20"/>
              </w:rPr>
              <w:t>Use technology to improve students’ learning.</w:t>
            </w:r>
          </w:p>
        </w:tc>
        <w:tc>
          <w:tcPr>
            <w:tcW w:w="1169" w:type="dxa"/>
            <w:tcBorders>
              <w:top w:val="single" w:sz="4" w:space="0" w:color="000000"/>
              <w:left w:val="single" w:sz="4" w:space="0" w:color="auto"/>
              <w:bottom w:val="single" w:sz="4" w:space="0" w:color="000000"/>
              <w:right w:val="single" w:sz="4" w:space="0" w:color="000000"/>
            </w:tcBorders>
            <w:vAlign w:val="center"/>
          </w:tcPr>
          <w:p w14:paraId="7B53E10A" w14:textId="7E25147F" w:rsidR="00EC47FB" w:rsidRPr="00E13B83" w:rsidRDefault="00EC47FB" w:rsidP="00350B50">
            <w:pPr>
              <w:spacing w:line="240" w:lineRule="auto"/>
              <w:ind w:left="120"/>
              <w:jc w:val="center"/>
              <w:rPr>
                <w:rFonts w:asciiTheme="majorBidi" w:hAnsiTheme="majorBidi" w:cstheme="majorBidi"/>
                <w:sz w:val="20"/>
                <w:szCs w:val="20"/>
              </w:rPr>
            </w:pPr>
            <w:r w:rsidRPr="00E13B83">
              <w:rPr>
                <w:rFonts w:asciiTheme="majorBidi" w:hAnsiTheme="majorBidi" w:cstheme="majorBidi"/>
                <w:sz w:val="20"/>
                <w:szCs w:val="20"/>
              </w:rPr>
              <w:t>3.50</w:t>
            </w:r>
          </w:p>
        </w:tc>
        <w:tc>
          <w:tcPr>
            <w:tcW w:w="990" w:type="dxa"/>
            <w:tcBorders>
              <w:top w:val="single" w:sz="4" w:space="0" w:color="000000"/>
              <w:left w:val="single" w:sz="4" w:space="0" w:color="000000"/>
              <w:bottom w:val="single" w:sz="4" w:space="0" w:color="000000"/>
              <w:right w:val="single" w:sz="4" w:space="0" w:color="000000"/>
            </w:tcBorders>
            <w:vAlign w:val="center"/>
          </w:tcPr>
          <w:p w14:paraId="51B3C93B" w14:textId="1B8442A3" w:rsidR="00EC47FB" w:rsidRPr="00E13B83" w:rsidRDefault="00EC47FB" w:rsidP="00350B50">
            <w:pPr>
              <w:spacing w:line="240" w:lineRule="auto"/>
              <w:ind w:left="120"/>
              <w:jc w:val="center"/>
              <w:rPr>
                <w:rFonts w:asciiTheme="majorBidi" w:eastAsia="Times New Roman" w:hAnsiTheme="majorBidi" w:cstheme="majorBidi"/>
                <w:sz w:val="20"/>
                <w:szCs w:val="20"/>
              </w:rPr>
            </w:pPr>
            <w:r w:rsidRPr="00E13B83">
              <w:rPr>
                <w:rFonts w:asciiTheme="majorBidi" w:hAnsiTheme="majorBidi" w:cstheme="majorBidi"/>
                <w:sz w:val="20"/>
                <w:szCs w:val="20"/>
              </w:rPr>
              <w:t>3.00</w:t>
            </w:r>
          </w:p>
        </w:tc>
      </w:tr>
      <w:tr w:rsidR="00EC47FB" w:rsidRPr="00E13B83" w14:paraId="5A2EEE06" w14:textId="793BB286" w:rsidTr="00E13B83">
        <w:trPr>
          <w:trHeight w:val="144"/>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34F0AA2F" w14:textId="5FD1AA03" w:rsidR="00EC47FB" w:rsidRPr="00E13B83" w:rsidRDefault="00EC47FB" w:rsidP="00350B50">
            <w:pPr>
              <w:spacing w:line="240" w:lineRule="auto"/>
              <w:ind w:left="46"/>
              <w:jc w:val="center"/>
              <w:rPr>
                <w:rFonts w:asciiTheme="majorBidi" w:hAnsiTheme="majorBidi" w:cstheme="majorBidi"/>
                <w:bCs/>
                <w:color w:val="auto"/>
                <w:sz w:val="20"/>
                <w:szCs w:val="20"/>
              </w:rPr>
            </w:pPr>
            <w:r w:rsidRPr="00E13B83">
              <w:rPr>
                <w:rFonts w:asciiTheme="majorBidi" w:hAnsiTheme="majorBidi" w:cstheme="majorBidi"/>
                <w:bCs/>
                <w:color w:val="auto"/>
                <w:sz w:val="20"/>
                <w:szCs w:val="20"/>
              </w:rPr>
              <w:t>4</w:t>
            </w:r>
          </w:p>
        </w:tc>
        <w:tc>
          <w:tcPr>
            <w:tcW w:w="7148" w:type="dxa"/>
            <w:tcBorders>
              <w:top w:val="single" w:sz="4" w:space="0" w:color="auto"/>
              <w:left w:val="single" w:sz="4" w:space="0" w:color="auto"/>
              <w:bottom w:val="single" w:sz="4" w:space="0" w:color="auto"/>
              <w:right w:val="single" w:sz="4" w:space="0" w:color="auto"/>
            </w:tcBorders>
            <w:shd w:val="clear" w:color="auto" w:fill="auto"/>
            <w:vAlign w:val="center"/>
          </w:tcPr>
          <w:p w14:paraId="0FBDAF89" w14:textId="3D261787" w:rsidR="00EC47FB" w:rsidRPr="00E13B83" w:rsidRDefault="00EC47FB" w:rsidP="00350B50">
            <w:pPr>
              <w:spacing w:line="240" w:lineRule="auto"/>
              <w:ind w:left="130"/>
              <w:rPr>
                <w:rFonts w:asciiTheme="majorBidi" w:hAnsiTheme="majorBidi" w:cstheme="majorBidi"/>
                <w:bCs/>
                <w:color w:val="auto"/>
                <w:sz w:val="20"/>
                <w:szCs w:val="20"/>
              </w:rPr>
            </w:pPr>
            <w:r w:rsidRPr="00E13B83">
              <w:rPr>
                <w:rFonts w:asciiTheme="majorBidi" w:hAnsiTheme="majorBidi" w:cstheme="majorBidi"/>
                <w:bCs/>
                <w:color w:val="auto"/>
                <w:sz w:val="20"/>
                <w:szCs w:val="20"/>
              </w:rPr>
              <w:t xml:space="preserve">Collaborate effectively with </w:t>
            </w:r>
            <w:r w:rsidR="009A1FCC" w:rsidRPr="00E13B83">
              <w:rPr>
                <w:rFonts w:asciiTheme="majorBidi" w:hAnsiTheme="majorBidi" w:cstheme="majorBidi"/>
                <w:bCs/>
                <w:color w:val="auto"/>
                <w:sz w:val="20"/>
                <w:szCs w:val="20"/>
              </w:rPr>
              <w:t>educators, parents</w:t>
            </w:r>
            <w:r w:rsidRPr="00E13B83">
              <w:rPr>
                <w:rFonts w:asciiTheme="majorBidi" w:hAnsiTheme="majorBidi" w:cstheme="majorBidi"/>
                <w:bCs/>
                <w:color w:val="auto"/>
                <w:sz w:val="20"/>
                <w:szCs w:val="20"/>
              </w:rPr>
              <w:t>, and students.</w:t>
            </w:r>
          </w:p>
        </w:tc>
        <w:tc>
          <w:tcPr>
            <w:tcW w:w="1169" w:type="dxa"/>
            <w:tcBorders>
              <w:top w:val="single" w:sz="4" w:space="0" w:color="000000"/>
              <w:left w:val="single" w:sz="4" w:space="0" w:color="auto"/>
              <w:bottom w:val="single" w:sz="4" w:space="0" w:color="000000"/>
              <w:right w:val="single" w:sz="4" w:space="0" w:color="000000"/>
            </w:tcBorders>
            <w:vAlign w:val="center"/>
          </w:tcPr>
          <w:p w14:paraId="7B03C1CE" w14:textId="6F903AF4" w:rsidR="00EC47FB" w:rsidRPr="00E13B83" w:rsidRDefault="00EC47FB" w:rsidP="00350B50">
            <w:pPr>
              <w:spacing w:line="240" w:lineRule="auto"/>
              <w:ind w:left="120"/>
              <w:jc w:val="center"/>
              <w:rPr>
                <w:rFonts w:asciiTheme="majorBidi" w:hAnsiTheme="majorBidi" w:cstheme="majorBidi"/>
                <w:sz w:val="20"/>
                <w:szCs w:val="20"/>
              </w:rPr>
            </w:pPr>
            <w:r w:rsidRPr="00E13B83">
              <w:rPr>
                <w:rFonts w:asciiTheme="majorBidi" w:hAnsiTheme="majorBidi" w:cstheme="majorBidi"/>
                <w:sz w:val="20"/>
                <w:szCs w:val="20"/>
              </w:rPr>
              <w:t>4.00</w:t>
            </w:r>
          </w:p>
        </w:tc>
        <w:tc>
          <w:tcPr>
            <w:tcW w:w="990" w:type="dxa"/>
            <w:tcBorders>
              <w:top w:val="single" w:sz="4" w:space="0" w:color="000000"/>
              <w:left w:val="single" w:sz="4" w:space="0" w:color="000000"/>
              <w:bottom w:val="single" w:sz="4" w:space="0" w:color="000000"/>
              <w:right w:val="single" w:sz="4" w:space="0" w:color="000000"/>
            </w:tcBorders>
            <w:vAlign w:val="center"/>
          </w:tcPr>
          <w:p w14:paraId="023CB392" w14:textId="3BFD2C99" w:rsidR="00EC47FB" w:rsidRPr="00E13B83" w:rsidRDefault="00EC47FB" w:rsidP="00350B50">
            <w:pPr>
              <w:spacing w:line="240" w:lineRule="auto"/>
              <w:ind w:left="120"/>
              <w:jc w:val="center"/>
              <w:rPr>
                <w:rFonts w:asciiTheme="majorBidi" w:eastAsia="Times New Roman" w:hAnsiTheme="majorBidi" w:cstheme="majorBidi"/>
                <w:sz w:val="20"/>
                <w:szCs w:val="20"/>
              </w:rPr>
            </w:pPr>
            <w:r w:rsidRPr="00E13B83">
              <w:rPr>
                <w:rFonts w:asciiTheme="majorBidi" w:hAnsiTheme="majorBidi" w:cstheme="majorBidi"/>
                <w:sz w:val="20"/>
                <w:szCs w:val="20"/>
              </w:rPr>
              <w:t>3.00</w:t>
            </w:r>
          </w:p>
        </w:tc>
      </w:tr>
      <w:tr w:rsidR="00EC47FB" w:rsidRPr="00E13B83" w14:paraId="46DAC6DC" w14:textId="6DC1A94D" w:rsidTr="00E13B83">
        <w:trPr>
          <w:trHeight w:val="144"/>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556E557D" w14:textId="097418F9" w:rsidR="00EC47FB" w:rsidRPr="00E13B83" w:rsidRDefault="00EC47FB" w:rsidP="00350B50">
            <w:pPr>
              <w:spacing w:line="240" w:lineRule="auto"/>
              <w:ind w:left="46"/>
              <w:jc w:val="center"/>
              <w:rPr>
                <w:rFonts w:asciiTheme="majorBidi" w:hAnsiTheme="majorBidi" w:cstheme="majorBidi"/>
                <w:bCs/>
                <w:color w:val="auto"/>
                <w:sz w:val="20"/>
                <w:szCs w:val="20"/>
              </w:rPr>
            </w:pPr>
            <w:r w:rsidRPr="00E13B83">
              <w:rPr>
                <w:rFonts w:asciiTheme="majorBidi" w:hAnsiTheme="majorBidi" w:cstheme="majorBidi"/>
                <w:bCs/>
                <w:color w:val="auto"/>
                <w:sz w:val="20"/>
                <w:szCs w:val="20"/>
              </w:rPr>
              <w:t>5</w:t>
            </w:r>
          </w:p>
        </w:tc>
        <w:tc>
          <w:tcPr>
            <w:tcW w:w="7148" w:type="dxa"/>
            <w:tcBorders>
              <w:top w:val="single" w:sz="4" w:space="0" w:color="auto"/>
              <w:left w:val="single" w:sz="4" w:space="0" w:color="auto"/>
              <w:bottom w:val="single" w:sz="4" w:space="0" w:color="auto"/>
              <w:right w:val="single" w:sz="4" w:space="0" w:color="auto"/>
            </w:tcBorders>
            <w:shd w:val="clear" w:color="auto" w:fill="auto"/>
            <w:vAlign w:val="center"/>
          </w:tcPr>
          <w:p w14:paraId="04D2792D" w14:textId="511B72B6" w:rsidR="00EC47FB" w:rsidRPr="00E13B83" w:rsidRDefault="00EC47FB" w:rsidP="00350B50">
            <w:pPr>
              <w:spacing w:line="240" w:lineRule="auto"/>
              <w:ind w:left="-19"/>
              <w:rPr>
                <w:rFonts w:asciiTheme="majorBidi" w:hAnsiTheme="majorBidi" w:cstheme="majorBidi"/>
                <w:bCs/>
                <w:color w:val="auto"/>
                <w:sz w:val="20"/>
                <w:szCs w:val="20"/>
              </w:rPr>
            </w:pPr>
            <w:r w:rsidRPr="00E13B83">
              <w:rPr>
                <w:rFonts w:asciiTheme="majorBidi" w:hAnsiTheme="majorBidi" w:cstheme="majorBidi"/>
                <w:bCs/>
                <w:color w:val="auto"/>
                <w:sz w:val="20"/>
                <w:szCs w:val="20"/>
              </w:rPr>
              <w:t xml:space="preserve">   Develop and implement solutions to address the   needs of the organization.</w:t>
            </w:r>
          </w:p>
        </w:tc>
        <w:tc>
          <w:tcPr>
            <w:tcW w:w="1169" w:type="dxa"/>
            <w:tcBorders>
              <w:top w:val="single" w:sz="4" w:space="0" w:color="000000"/>
              <w:left w:val="single" w:sz="4" w:space="0" w:color="auto"/>
              <w:bottom w:val="single" w:sz="4" w:space="0" w:color="000000"/>
              <w:right w:val="single" w:sz="4" w:space="0" w:color="000000"/>
            </w:tcBorders>
            <w:vAlign w:val="center"/>
          </w:tcPr>
          <w:p w14:paraId="197F61E1" w14:textId="0B32955C" w:rsidR="00EC47FB" w:rsidRPr="00E13B83" w:rsidRDefault="00EC47FB" w:rsidP="00350B50">
            <w:pPr>
              <w:spacing w:line="240" w:lineRule="auto"/>
              <w:ind w:left="120"/>
              <w:jc w:val="center"/>
              <w:rPr>
                <w:rFonts w:asciiTheme="majorBidi" w:hAnsiTheme="majorBidi" w:cstheme="majorBidi"/>
                <w:sz w:val="20"/>
                <w:szCs w:val="20"/>
              </w:rPr>
            </w:pPr>
            <w:r w:rsidRPr="00E13B83">
              <w:rPr>
                <w:rFonts w:asciiTheme="majorBidi" w:hAnsiTheme="majorBidi" w:cstheme="majorBidi"/>
                <w:sz w:val="20"/>
                <w:szCs w:val="20"/>
              </w:rPr>
              <w:t>3.50</w:t>
            </w:r>
          </w:p>
        </w:tc>
        <w:tc>
          <w:tcPr>
            <w:tcW w:w="990" w:type="dxa"/>
            <w:tcBorders>
              <w:top w:val="single" w:sz="4" w:space="0" w:color="000000"/>
              <w:left w:val="single" w:sz="4" w:space="0" w:color="000000"/>
              <w:bottom w:val="single" w:sz="4" w:space="0" w:color="000000"/>
              <w:right w:val="single" w:sz="4" w:space="0" w:color="000000"/>
            </w:tcBorders>
            <w:vAlign w:val="center"/>
          </w:tcPr>
          <w:p w14:paraId="3988D0D5" w14:textId="7AA4CB0F" w:rsidR="00EC47FB" w:rsidRPr="00E13B83" w:rsidRDefault="00EC47FB" w:rsidP="00350B50">
            <w:pPr>
              <w:spacing w:line="240" w:lineRule="auto"/>
              <w:ind w:left="120"/>
              <w:jc w:val="center"/>
              <w:rPr>
                <w:rFonts w:asciiTheme="majorBidi" w:eastAsia="Times New Roman" w:hAnsiTheme="majorBidi" w:cstheme="majorBidi"/>
                <w:sz w:val="20"/>
                <w:szCs w:val="20"/>
              </w:rPr>
            </w:pPr>
            <w:r w:rsidRPr="00E13B83">
              <w:rPr>
                <w:rFonts w:asciiTheme="majorBidi" w:hAnsiTheme="majorBidi" w:cstheme="majorBidi"/>
                <w:sz w:val="20"/>
                <w:szCs w:val="20"/>
              </w:rPr>
              <w:t>4.00</w:t>
            </w:r>
          </w:p>
        </w:tc>
      </w:tr>
      <w:tr w:rsidR="00EC47FB" w:rsidRPr="00E13B83" w14:paraId="53DDDA85" w14:textId="50C04E79" w:rsidTr="00E13B83">
        <w:trPr>
          <w:trHeight w:val="144"/>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520BC2C2" w14:textId="45EEC0CE" w:rsidR="00EC47FB" w:rsidRPr="00E13B83" w:rsidRDefault="00EC47FB" w:rsidP="00350B50">
            <w:pPr>
              <w:spacing w:line="240" w:lineRule="auto"/>
              <w:ind w:left="46"/>
              <w:jc w:val="center"/>
              <w:rPr>
                <w:rFonts w:asciiTheme="majorBidi" w:hAnsiTheme="majorBidi" w:cstheme="majorBidi"/>
                <w:bCs/>
                <w:color w:val="auto"/>
                <w:sz w:val="20"/>
                <w:szCs w:val="20"/>
              </w:rPr>
            </w:pPr>
            <w:r w:rsidRPr="00E13B83">
              <w:rPr>
                <w:rFonts w:asciiTheme="majorBidi" w:hAnsiTheme="majorBidi" w:cstheme="majorBidi"/>
                <w:bCs/>
                <w:color w:val="auto"/>
                <w:sz w:val="20"/>
                <w:szCs w:val="20"/>
              </w:rPr>
              <w:t>6</w:t>
            </w:r>
          </w:p>
        </w:tc>
        <w:tc>
          <w:tcPr>
            <w:tcW w:w="7148" w:type="dxa"/>
            <w:tcBorders>
              <w:top w:val="single" w:sz="4" w:space="0" w:color="auto"/>
              <w:left w:val="single" w:sz="4" w:space="0" w:color="auto"/>
              <w:bottom w:val="single" w:sz="4" w:space="0" w:color="auto"/>
              <w:right w:val="single" w:sz="4" w:space="0" w:color="auto"/>
            </w:tcBorders>
            <w:shd w:val="clear" w:color="auto" w:fill="auto"/>
            <w:vAlign w:val="center"/>
          </w:tcPr>
          <w:p w14:paraId="283B6857" w14:textId="57FC57F0" w:rsidR="00EC47FB" w:rsidRPr="00E13B83" w:rsidRDefault="00EC47FB" w:rsidP="00350B50">
            <w:pPr>
              <w:spacing w:line="240" w:lineRule="auto"/>
              <w:ind w:left="130"/>
              <w:rPr>
                <w:rFonts w:asciiTheme="majorBidi" w:hAnsiTheme="majorBidi" w:cstheme="majorBidi"/>
                <w:bCs/>
                <w:color w:val="auto"/>
                <w:sz w:val="20"/>
                <w:szCs w:val="20"/>
              </w:rPr>
            </w:pPr>
            <w:r w:rsidRPr="00E13B83">
              <w:rPr>
                <w:rFonts w:asciiTheme="majorBidi" w:hAnsiTheme="majorBidi" w:cstheme="majorBidi"/>
                <w:bCs/>
                <w:color w:val="auto"/>
                <w:sz w:val="20"/>
                <w:szCs w:val="20"/>
              </w:rPr>
              <w:t>Use research and scholarship in educational   efforts.</w:t>
            </w:r>
          </w:p>
        </w:tc>
        <w:tc>
          <w:tcPr>
            <w:tcW w:w="1169" w:type="dxa"/>
            <w:tcBorders>
              <w:top w:val="single" w:sz="4" w:space="0" w:color="000000"/>
              <w:left w:val="single" w:sz="4" w:space="0" w:color="auto"/>
              <w:bottom w:val="single" w:sz="4" w:space="0" w:color="000000"/>
              <w:right w:val="single" w:sz="4" w:space="0" w:color="000000"/>
            </w:tcBorders>
            <w:vAlign w:val="center"/>
          </w:tcPr>
          <w:p w14:paraId="0A1E9F9C" w14:textId="2E98A17F" w:rsidR="00EC47FB" w:rsidRPr="00E13B83" w:rsidRDefault="00EC47FB" w:rsidP="00350B50">
            <w:pPr>
              <w:spacing w:line="240" w:lineRule="auto"/>
              <w:ind w:left="120"/>
              <w:jc w:val="center"/>
              <w:rPr>
                <w:rFonts w:asciiTheme="majorBidi" w:hAnsiTheme="majorBidi" w:cstheme="majorBidi"/>
                <w:sz w:val="20"/>
                <w:szCs w:val="20"/>
              </w:rPr>
            </w:pPr>
            <w:r w:rsidRPr="00E13B83">
              <w:rPr>
                <w:rFonts w:asciiTheme="majorBidi" w:hAnsiTheme="majorBidi" w:cstheme="majorBidi"/>
                <w:sz w:val="20"/>
                <w:szCs w:val="20"/>
              </w:rPr>
              <w:t>3.00</w:t>
            </w:r>
          </w:p>
        </w:tc>
        <w:tc>
          <w:tcPr>
            <w:tcW w:w="990" w:type="dxa"/>
            <w:tcBorders>
              <w:top w:val="single" w:sz="4" w:space="0" w:color="000000"/>
              <w:left w:val="single" w:sz="4" w:space="0" w:color="000000"/>
              <w:bottom w:val="single" w:sz="4" w:space="0" w:color="000000"/>
              <w:right w:val="single" w:sz="4" w:space="0" w:color="000000"/>
            </w:tcBorders>
            <w:vAlign w:val="center"/>
          </w:tcPr>
          <w:p w14:paraId="7C8F62A7" w14:textId="1F0F0AB8" w:rsidR="00EC47FB" w:rsidRPr="00E13B83" w:rsidRDefault="00EC47FB" w:rsidP="00350B50">
            <w:pPr>
              <w:spacing w:line="240" w:lineRule="auto"/>
              <w:ind w:left="120"/>
              <w:jc w:val="center"/>
              <w:rPr>
                <w:rFonts w:asciiTheme="majorBidi" w:eastAsia="Times New Roman" w:hAnsiTheme="majorBidi" w:cstheme="majorBidi"/>
                <w:sz w:val="20"/>
                <w:szCs w:val="20"/>
              </w:rPr>
            </w:pPr>
            <w:r w:rsidRPr="00E13B83">
              <w:rPr>
                <w:rFonts w:asciiTheme="majorBidi" w:hAnsiTheme="majorBidi" w:cstheme="majorBidi"/>
                <w:sz w:val="20"/>
                <w:szCs w:val="20"/>
              </w:rPr>
              <w:t>4.00</w:t>
            </w:r>
          </w:p>
        </w:tc>
      </w:tr>
      <w:tr w:rsidR="00EC47FB" w:rsidRPr="00E13B83" w14:paraId="0C0725D5" w14:textId="23C893AF" w:rsidTr="00E13B83">
        <w:trPr>
          <w:trHeight w:val="144"/>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0114F8A9" w14:textId="73676916" w:rsidR="00EC47FB" w:rsidRPr="00E13B83" w:rsidRDefault="00EC47FB" w:rsidP="00350B50">
            <w:pPr>
              <w:spacing w:line="240" w:lineRule="auto"/>
              <w:ind w:left="46"/>
              <w:jc w:val="center"/>
              <w:rPr>
                <w:rFonts w:asciiTheme="majorBidi" w:hAnsiTheme="majorBidi" w:cstheme="majorBidi"/>
                <w:bCs/>
                <w:color w:val="auto"/>
                <w:sz w:val="20"/>
                <w:szCs w:val="20"/>
              </w:rPr>
            </w:pPr>
            <w:r w:rsidRPr="00E13B83">
              <w:rPr>
                <w:rFonts w:asciiTheme="majorBidi" w:hAnsiTheme="majorBidi" w:cstheme="majorBidi"/>
                <w:bCs/>
                <w:color w:val="auto"/>
                <w:sz w:val="20"/>
                <w:szCs w:val="20"/>
              </w:rPr>
              <w:t>7</w:t>
            </w:r>
          </w:p>
        </w:tc>
        <w:tc>
          <w:tcPr>
            <w:tcW w:w="7148" w:type="dxa"/>
            <w:tcBorders>
              <w:top w:val="single" w:sz="4" w:space="0" w:color="auto"/>
              <w:left w:val="single" w:sz="4" w:space="0" w:color="auto"/>
              <w:bottom w:val="single" w:sz="4" w:space="0" w:color="auto"/>
              <w:right w:val="single" w:sz="4" w:space="0" w:color="auto"/>
            </w:tcBorders>
            <w:shd w:val="clear" w:color="auto" w:fill="auto"/>
            <w:vAlign w:val="center"/>
          </w:tcPr>
          <w:p w14:paraId="1C9424CB" w14:textId="1E57186D" w:rsidR="00EC47FB" w:rsidRPr="00E13B83" w:rsidRDefault="00EC47FB" w:rsidP="00350B50">
            <w:pPr>
              <w:spacing w:line="240" w:lineRule="auto"/>
              <w:ind w:left="-19"/>
              <w:rPr>
                <w:rFonts w:asciiTheme="majorBidi" w:hAnsiTheme="majorBidi" w:cstheme="majorBidi"/>
                <w:bCs/>
                <w:color w:val="auto"/>
                <w:sz w:val="20"/>
                <w:szCs w:val="20"/>
              </w:rPr>
            </w:pPr>
            <w:r w:rsidRPr="00E13B83">
              <w:rPr>
                <w:rFonts w:asciiTheme="majorBidi" w:hAnsiTheme="majorBidi" w:cstheme="majorBidi"/>
                <w:bCs/>
                <w:color w:val="auto"/>
                <w:sz w:val="20"/>
                <w:szCs w:val="20"/>
              </w:rPr>
              <w:t xml:space="preserve">   Reflect on, evaluate, and improve efforts.</w:t>
            </w:r>
          </w:p>
        </w:tc>
        <w:tc>
          <w:tcPr>
            <w:tcW w:w="1169" w:type="dxa"/>
            <w:tcBorders>
              <w:top w:val="single" w:sz="4" w:space="0" w:color="000000"/>
              <w:left w:val="single" w:sz="4" w:space="0" w:color="auto"/>
              <w:bottom w:val="single" w:sz="4" w:space="0" w:color="000000"/>
              <w:right w:val="single" w:sz="4" w:space="0" w:color="000000"/>
            </w:tcBorders>
            <w:vAlign w:val="center"/>
          </w:tcPr>
          <w:p w14:paraId="7A543877" w14:textId="30784C05" w:rsidR="00EC47FB" w:rsidRPr="00E13B83" w:rsidRDefault="00EC47FB" w:rsidP="00350B50">
            <w:pPr>
              <w:spacing w:line="240" w:lineRule="auto"/>
              <w:ind w:left="120"/>
              <w:jc w:val="center"/>
              <w:rPr>
                <w:rFonts w:asciiTheme="majorBidi" w:hAnsiTheme="majorBidi" w:cstheme="majorBidi"/>
                <w:sz w:val="20"/>
                <w:szCs w:val="20"/>
              </w:rPr>
            </w:pPr>
            <w:r w:rsidRPr="00E13B83">
              <w:rPr>
                <w:rFonts w:asciiTheme="majorBidi" w:hAnsiTheme="majorBidi" w:cstheme="majorBidi"/>
                <w:sz w:val="20"/>
                <w:szCs w:val="20"/>
              </w:rPr>
              <w:t>5.00</w:t>
            </w:r>
          </w:p>
        </w:tc>
        <w:tc>
          <w:tcPr>
            <w:tcW w:w="990" w:type="dxa"/>
            <w:tcBorders>
              <w:top w:val="single" w:sz="4" w:space="0" w:color="000000"/>
              <w:left w:val="single" w:sz="4" w:space="0" w:color="000000"/>
              <w:bottom w:val="single" w:sz="4" w:space="0" w:color="000000"/>
              <w:right w:val="single" w:sz="4" w:space="0" w:color="000000"/>
            </w:tcBorders>
            <w:vAlign w:val="center"/>
          </w:tcPr>
          <w:p w14:paraId="60D67385" w14:textId="1F1AE985" w:rsidR="00EC47FB" w:rsidRPr="00E13B83" w:rsidRDefault="00EC47FB" w:rsidP="00350B50">
            <w:pPr>
              <w:spacing w:line="240" w:lineRule="auto"/>
              <w:ind w:left="120"/>
              <w:jc w:val="center"/>
              <w:rPr>
                <w:rFonts w:asciiTheme="majorBidi" w:eastAsia="Times New Roman" w:hAnsiTheme="majorBidi" w:cstheme="majorBidi"/>
                <w:sz w:val="20"/>
                <w:szCs w:val="20"/>
              </w:rPr>
            </w:pPr>
            <w:r w:rsidRPr="00E13B83">
              <w:rPr>
                <w:rFonts w:asciiTheme="majorBidi" w:hAnsiTheme="majorBidi" w:cstheme="majorBidi"/>
                <w:sz w:val="20"/>
                <w:szCs w:val="20"/>
              </w:rPr>
              <w:t>4.00</w:t>
            </w:r>
          </w:p>
        </w:tc>
      </w:tr>
      <w:tr w:rsidR="00EC47FB" w:rsidRPr="00E13B83" w14:paraId="43B8D38B" w14:textId="1E1A9214" w:rsidTr="00E13B83">
        <w:trPr>
          <w:trHeight w:val="144"/>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09430A2A" w14:textId="6137716B" w:rsidR="00EC47FB" w:rsidRPr="00E13B83" w:rsidRDefault="00EC47FB" w:rsidP="00350B50">
            <w:pPr>
              <w:spacing w:line="240" w:lineRule="auto"/>
              <w:ind w:left="46"/>
              <w:jc w:val="center"/>
              <w:rPr>
                <w:rFonts w:asciiTheme="majorBidi" w:hAnsiTheme="majorBidi" w:cstheme="majorBidi"/>
                <w:bCs/>
                <w:color w:val="auto"/>
                <w:sz w:val="20"/>
                <w:szCs w:val="20"/>
              </w:rPr>
            </w:pPr>
            <w:r w:rsidRPr="00E13B83">
              <w:rPr>
                <w:rFonts w:asciiTheme="majorBidi" w:hAnsiTheme="majorBidi" w:cstheme="majorBidi"/>
                <w:bCs/>
                <w:color w:val="auto"/>
                <w:sz w:val="20"/>
                <w:szCs w:val="20"/>
              </w:rPr>
              <w:t>8</w:t>
            </w:r>
          </w:p>
        </w:tc>
        <w:tc>
          <w:tcPr>
            <w:tcW w:w="7148" w:type="dxa"/>
            <w:tcBorders>
              <w:top w:val="single" w:sz="4" w:space="0" w:color="auto"/>
              <w:left w:val="single" w:sz="4" w:space="0" w:color="auto"/>
              <w:bottom w:val="single" w:sz="4" w:space="0" w:color="auto"/>
              <w:right w:val="single" w:sz="4" w:space="0" w:color="auto"/>
            </w:tcBorders>
            <w:shd w:val="clear" w:color="auto" w:fill="auto"/>
            <w:vAlign w:val="center"/>
          </w:tcPr>
          <w:p w14:paraId="6BE9A00F" w14:textId="0E4992C7" w:rsidR="00EC47FB" w:rsidRPr="00E13B83" w:rsidRDefault="00EC47FB" w:rsidP="00350B50">
            <w:pPr>
              <w:spacing w:line="240" w:lineRule="auto"/>
              <w:ind w:left="-19"/>
              <w:rPr>
                <w:rFonts w:asciiTheme="majorBidi" w:hAnsiTheme="majorBidi" w:cstheme="majorBidi"/>
                <w:bCs/>
                <w:color w:val="auto"/>
                <w:sz w:val="20"/>
                <w:szCs w:val="20"/>
              </w:rPr>
            </w:pPr>
            <w:r w:rsidRPr="00E13B83">
              <w:rPr>
                <w:rFonts w:asciiTheme="majorBidi" w:hAnsiTheme="majorBidi" w:cstheme="majorBidi"/>
                <w:bCs/>
                <w:color w:val="auto"/>
                <w:sz w:val="20"/>
                <w:szCs w:val="20"/>
              </w:rPr>
              <w:t xml:space="preserve">   Contribute to positive change in the   organization.</w:t>
            </w:r>
          </w:p>
        </w:tc>
        <w:tc>
          <w:tcPr>
            <w:tcW w:w="1169" w:type="dxa"/>
            <w:tcBorders>
              <w:top w:val="single" w:sz="4" w:space="0" w:color="000000"/>
              <w:left w:val="single" w:sz="4" w:space="0" w:color="auto"/>
              <w:bottom w:val="single" w:sz="4" w:space="0" w:color="000000"/>
              <w:right w:val="single" w:sz="4" w:space="0" w:color="000000"/>
            </w:tcBorders>
            <w:vAlign w:val="center"/>
          </w:tcPr>
          <w:p w14:paraId="7CAE3F21" w14:textId="12092F37" w:rsidR="00EC47FB" w:rsidRPr="00E13B83" w:rsidRDefault="00EC47FB" w:rsidP="00350B50">
            <w:pPr>
              <w:spacing w:line="240" w:lineRule="auto"/>
              <w:ind w:left="120"/>
              <w:jc w:val="center"/>
              <w:rPr>
                <w:rFonts w:asciiTheme="majorBidi" w:hAnsiTheme="majorBidi" w:cstheme="majorBidi"/>
                <w:sz w:val="20"/>
                <w:szCs w:val="20"/>
              </w:rPr>
            </w:pPr>
            <w:r w:rsidRPr="00E13B83">
              <w:rPr>
                <w:rFonts w:asciiTheme="majorBidi" w:hAnsiTheme="majorBidi" w:cstheme="majorBidi"/>
                <w:sz w:val="20"/>
                <w:szCs w:val="20"/>
              </w:rPr>
              <w:t>4.00</w:t>
            </w:r>
          </w:p>
        </w:tc>
        <w:tc>
          <w:tcPr>
            <w:tcW w:w="990" w:type="dxa"/>
            <w:tcBorders>
              <w:top w:val="single" w:sz="4" w:space="0" w:color="000000"/>
              <w:left w:val="single" w:sz="4" w:space="0" w:color="000000"/>
              <w:bottom w:val="single" w:sz="4" w:space="0" w:color="000000"/>
              <w:right w:val="single" w:sz="4" w:space="0" w:color="000000"/>
            </w:tcBorders>
            <w:vAlign w:val="center"/>
          </w:tcPr>
          <w:p w14:paraId="7C62DE28" w14:textId="667D6164" w:rsidR="00EC47FB" w:rsidRPr="00E13B83" w:rsidRDefault="00EC47FB" w:rsidP="00350B50">
            <w:pPr>
              <w:spacing w:line="240" w:lineRule="auto"/>
              <w:ind w:left="120"/>
              <w:jc w:val="center"/>
              <w:rPr>
                <w:rFonts w:asciiTheme="majorBidi" w:eastAsia="Times New Roman" w:hAnsiTheme="majorBidi" w:cstheme="majorBidi"/>
                <w:sz w:val="20"/>
                <w:szCs w:val="20"/>
              </w:rPr>
            </w:pPr>
            <w:r w:rsidRPr="00E13B83">
              <w:rPr>
                <w:rFonts w:asciiTheme="majorBidi" w:hAnsiTheme="majorBidi" w:cstheme="majorBidi"/>
                <w:sz w:val="20"/>
                <w:szCs w:val="20"/>
              </w:rPr>
              <w:t>4.00</w:t>
            </w:r>
          </w:p>
        </w:tc>
      </w:tr>
      <w:tr w:rsidR="00EC47FB" w:rsidRPr="00E13B83" w14:paraId="101AE0CB" w14:textId="77F19D03" w:rsidTr="00E13B83">
        <w:trPr>
          <w:trHeight w:val="144"/>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24984D65" w14:textId="48D8DE37" w:rsidR="00EC47FB" w:rsidRPr="00E13B83" w:rsidRDefault="00EC47FB" w:rsidP="00350B50">
            <w:pPr>
              <w:spacing w:line="240" w:lineRule="auto"/>
              <w:ind w:left="46"/>
              <w:jc w:val="center"/>
              <w:rPr>
                <w:rFonts w:asciiTheme="majorBidi" w:hAnsiTheme="majorBidi" w:cstheme="majorBidi"/>
                <w:bCs/>
                <w:color w:val="auto"/>
                <w:sz w:val="20"/>
                <w:szCs w:val="20"/>
              </w:rPr>
            </w:pPr>
          </w:p>
        </w:tc>
        <w:tc>
          <w:tcPr>
            <w:tcW w:w="7148" w:type="dxa"/>
            <w:tcBorders>
              <w:top w:val="single" w:sz="4" w:space="0" w:color="auto"/>
              <w:left w:val="single" w:sz="4" w:space="0" w:color="auto"/>
              <w:bottom w:val="single" w:sz="4" w:space="0" w:color="auto"/>
              <w:right w:val="single" w:sz="4" w:space="0" w:color="auto"/>
            </w:tcBorders>
            <w:shd w:val="clear" w:color="auto" w:fill="auto"/>
            <w:vAlign w:val="center"/>
          </w:tcPr>
          <w:p w14:paraId="01DDE3A0" w14:textId="3E307E07" w:rsidR="00EC47FB" w:rsidRPr="00E13B83" w:rsidRDefault="00EC47FB" w:rsidP="00350B50">
            <w:pPr>
              <w:spacing w:line="240" w:lineRule="auto"/>
              <w:ind w:left="118" w:firstLine="12"/>
              <w:rPr>
                <w:rFonts w:asciiTheme="majorBidi" w:hAnsiTheme="majorBidi" w:cstheme="majorBidi"/>
                <w:b/>
                <w:color w:val="auto"/>
                <w:sz w:val="20"/>
                <w:szCs w:val="20"/>
              </w:rPr>
            </w:pPr>
            <w:r w:rsidRPr="00E13B83">
              <w:rPr>
                <w:rFonts w:asciiTheme="majorBidi" w:hAnsiTheme="majorBidi" w:cstheme="majorBidi"/>
                <w:b/>
                <w:color w:val="auto"/>
                <w:sz w:val="20"/>
                <w:szCs w:val="20"/>
              </w:rPr>
              <w:t>Average</w:t>
            </w:r>
          </w:p>
        </w:tc>
        <w:tc>
          <w:tcPr>
            <w:tcW w:w="1169" w:type="dxa"/>
            <w:tcBorders>
              <w:top w:val="single" w:sz="4" w:space="0" w:color="000000"/>
              <w:left w:val="single" w:sz="4" w:space="0" w:color="auto"/>
              <w:bottom w:val="single" w:sz="4" w:space="0" w:color="000000"/>
              <w:right w:val="single" w:sz="4" w:space="0" w:color="000000"/>
            </w:tcBorders>
            <w:vAlign w:val="center"/>
          </w:tcPr>
          <w:p w14:paraId="387232FD" w14:textId="05650AD4" w:rsidR="00EC47FB" w:rsidRPr="00E13B83" w:rsidRDefault="00EC47FB" w:rsidP="00350B50">
            <w:pPr>
              <w:spacing w:line="240" w:lineRule="auto"/>
              <w:ind w:left="120"/>
              <w:jc w:val="center"/>
              <w:rPr>
                <w:rFonts w:asciiTheme="majorBidi" w:hAnsiTheme="majorBidi" w:cstheme="majorBidi"/>
                <w:sz w:val="20"/>
                <w:szCs w:val="20"/>
              </w:rPr>
            </w:pPr>
            <w:r w:rsidRPr="00E13B83">
              <w:rPr>
                <w:rFonts w:asciiTheme="majorBidi" w:hAnsiTheme="majorBidi" w:cstheme="majorBidi"/>
                <w:sz w:val="20"/>
                <w:szCs w:val="20"/>
              </w:rPr>
              <w:t>3.88</w:t>
            </w:r>
          </w:p>
        </w:tc>
        <w:tc>
          <w:tcPr>
            <w:tcW w:w="990" w:type="dxa"/>
            <w:tcBorders>
              <w:top w:val="single" w:sz="4" w:space="0" w:color="000000"/>
              <w:left w:val="single" w:sz="4" w:space="0" w:color="000000"/>
              <w:bottom w:val="single" w:sz="4" w:space="0" w:color="000000"/>
              <w:right w:val="single" w:sz="4" w:space="0" w:color="000000"/>
            </w:tcBorders>
            <w:vAlign w:val="center"/>
          </w:tcPr>
          <w:p w14:paraId="0B217F4B" w14:textId="730E1D81" w:rsidR="00EC47FB" w:rsidRPr="00E13B83" w:rsidRDefault="00EC47FB" w:rsidP="00350B50">
            <w:pPr>
              <w:spacing w:line="240" w:lineRule="auto"/>
              <w:ind w:left="120"/>
              <w:jc w:val="center"/>
              <w:rPr>
                <w:rFonts w:asciiTheme="majorBidi" w:eastAsia="Times New Roman" w:hAnsiTheme="majorBidi" w:cstheme="majorBidi"/>
                <w:sz w:val="20"/>
                <w:szCs w:val="20"/>
              </w:rPr>
            </w:pPr>
            <w:r w:rsidRPr="00E13B83">
              <w:rPr>
                <w:rFonts w:asciiTheme="majorBidi" w:hAnsiTheme="majorBidi" w:cstheme="majorBidi"/>
                <w:sz w:val="20"/>
                <w:szCs w:val="20"/>
              </w:rPr>
              <w:t>3.75</w:t>
            </w:r>
          </w:p>
        </w:tc>
      </w:tr>
    </w:tbl>
    <w:p w14:paraId="5CAC14DC" w14:textId="77777777" w:rsidR="009A1FCC" w:rsidRDefault="009A1FCC" w:rsidP="009A1FCC">
      <w:pPr>
        <w:spacing w:after="243" w:line="240" w:lineRule="auto"/>
        <w:rPr>
          <w:rFonts w:asciiTheme="majorBidi" w:hAnsiTheme="majorBidi" w:cstheme="majorBidi"/>
          <w:sz w:val="24"/>
        </w:rPr>
      </w:pPr>
    </w:p>
    <w:p w14:paraId="2D82BC57" w14:textId="400360F9" w:rsidR="007B4AB9" w:rsidRPr="009A1FCC" w:rsidRDefault="00CF60AC" w:rsidP="00306A0E">
      <w:pPr>
        <w:spacing w:after="243" w:line="240" w:lineRule="auto"/>
        <w:jc w:val="both"/>
        <w:rPr>
          <w:rFonts w:asciiTheme="majorBidi" w:hAnsiTheme="majorBidi" w:cstheme="majorBidi"/>
          <w:sz w:val="24"/>
        </w:rPr>
      </w:pPr>
      <w:r w:rsidRPr="009A1FCC">
        <w:rPr>
          <w:rFonts w:asciiTheme="majorBidi" w:hAnsiTheme="majorBidi" w:cstheme="majorBidi"/>
          <w:sz w:val="24"/>
        </w:rPr>
        <w:t>Table</w:t>
      </w:r>
      <w:r w:rsidR="007B4AB9" w:rsidRPr="009A1FCC">
        <w:rPr>
          <w:rFonts w:asciiTheme="majorBidi" w:hAnsiTheme="majorBidi" w:cstheme="majorBidi"/>
          <w:sz w:val="24"/>
        </w:rPr>
        <w:t xml:space="preserve"> 3 above displays the results of a satisfaction survey conducted among employers and graduates of a master’s in special education (MSPED) program. It shows the average scores from both graduates and employers across eight different evaluation criteria.</w:t>
      </w:r>
    </w:p>
    <w:p w14:paraId="44A1B13C" w14:textId="77777777" w:rsidR="006B5C03" w:rsidRDefault="006B5C03" w:rsidP="006B5C03">
      <w:pPr>
        <w:pStyle w:val="ListParagraph"/>
        <w:numPr>
          <w:ilvl w:val="0"/>
          <w:numId w:val="23"/>
        </w:numPr>
        <w:tabs>
          <w:tab w:val="clear" w:pos="720"/>
          <w:tab w:val="num" w:pos="360"/>
        </w:tabs>
        <w:spacing w:line="240" w:lineRule="auto"/>
        <w:ind w:left="540"/>
        <w:jc w:val="both"/>
        <w:rPr>
          <w:rFonts w:asciiTheme="majorBidi" w:hAnsiTheme="majorBidi" w:cstheme="majorBidi"/>
          <w:sz w:val="24"/>
        </w:rPr>
      </w:pPr>
      <w:r w:rsidRPr="009A1FCC">
        <w:rPr>
          <w:rFonts w:asciiTheme="majorBidi" w:hAnsiTheme="majorBidi" w:cstheme="majorBidi"/>
          <w:sz w:val="24"/>
        </w:rPr>
        <w:t>The overall average rating from graduates was 3.88, slightly higher than the employers' average of 3.75. This might suggest that graduates feel more confident in their skills compared to employers' perspectives.</w:t>
      </w:r>
    </w:p>
    <w:p w14:paraId="01155919" w14:textId="77777777" w:rsidR="006B5C03" w:rsidRPr="009A1FCC" w:rsidRDefault="006B5C03" w:rsidP="006B5C03">
      <w:pPr>
        <w:pStyle w:val="ListParagraph"/>
        <w:spacing w:line="240" w:lineRule="auto"/>
        <w:ind w:left="540"/>
        <w:jc w:val="both"/>
        <w:rPr>
          <w:rFonts w:asciiTheme="majorBidi" w:hAnsiTheme="majorBidi" w:cstheme="majorBidi"/>
          <w:sz w:val="24"/>
        </w:rPr>
      </w:pPr>
    </w:p>
    <w:p w14:paraId="0B801EE4" w14:textId="2D73F777" w:rsidR="007B4AB9" w:rsidRDefault="007B4AB9" w:rsidP="00306A0E">
      <w:pPr>
        <w:pStyle w:val="ListParagraph"/>
        <w:numPr>
          <w:ilvl w:val="0"/>
          <w:numId w:val="23"/>
        </w:numPr>
        <w:tabs>
          <w:tab w:val="clear" w:pos="720"/>
          <w:tab w:val="num" w:pos="360"/>
        </w:tabs>
        <w:spacing w:line="240" w:lineRule="auto"/>
        <w:ind w:left="540"/>
        <w:jc w:val="both"/>
        <w:rPr>
          <w:rFonts w:asciiTheme="majorBidi" w:hAnsiTheme="majorBidi" w:cstheme="majorBidi"/>
          <w:sz w:val="24"/>
        </w:rPr>
      </w:pPr>
      <w:r w:rsidRPr="009A1FCC">
        <w:rPr>
          <w:rFonts w:asciiTheme="majorBidi" w:hAnsiTheme="majorBidi" w:cstheme="majorBidi"/>
          <w:sz w:val="24"/>
        </w:rPr>
        <w:t>In some areas, such as "Integrate important aspects of education in Qatar into their educational efforts" and "Produce growth in student learning and a positive environment for students," the satisfaction levels were equal, with both graduates and employers scoring 4.00 on average.</w:t>
      </w:r>
    </w:p>
    <w:p w14:paraId="557FFF68" w14:textId="77777777" w:rsidR="006B5C03" w:rsidRDefault="006B5C03" w:rsidP="006B5C03">
      <w:pPr>
        <w:pStyle w:val="ListParagraph"/>
        <w:spacing w:line="240" w:lineRule="auto"/>
        <w:ind w:left="540"/>
        <w:jc w:val="both"/>
        <w:rPr>
          <w:rFonts w:asciiTheme="majorBidi" w:hAnsiTheme="majorBidi" w:cstheme="majorBidi"/>
          <w:sz w:val="24"/>
        </w:rPr>
      </w:pPr>
    </w:p>
    <w:p w14:paraId="4D2DB6AB" w14:textId="541AFDBF" w:rsidR="007B4AB9" w:rsidRPr="009A1FCC" w:rsidRDefault="007B4AB9" w:rsidP="00306A0E">
      <w:pPr>
        <w:pStyle w:val="ListParagraph"/>
        <w:numPr>
          <w:ilvl w:val="0"/>
          <w:numId w:val="23"/>
        </w:numPr>
        <w:tabs>
          <w:tab w:val="clear" w:pos="720"/>
          <w:tab w:val="num" w:pos="360"/>
        </w:tabs>
        <w:spacing w:line="240" w:lineRule="auto"/>
        <w:ind w:left="540"/>
        <w:jc w:val="both"/>
        <w:rPr>
          <w:rFonts w:asciiTheme="majorBidi" w:hAnsiTheme="majorBidi" w:cstheme="majorBidi"/>
          <w:sz w:val="24"/>
        </w:rPr>
      </w:pPr>
      <w:r w:rsidRPr="009A1FCC">
        <w:rPr>
          <w:rFonts w:asciiTheme="majorBidi" w:hAnsiTheme="majorBidi" w:cstheme="majorBidi"/>
          <w:sz w:val="24"/>
        </w:rPr>
        <w:t>There are noticeable differences in some areas between the graduates' and employers' evaluations. For example:</w:t>
      </w:r>
    </w:p>
    <w:p w14:paraId="6DC58D8B" w14:textId="77777777" w:rsidR="007B4AB9" w:rsidRPr="009A1FCC" w:rsidRDefault="007B4AB9" w:rsidP="006B5C03">
      <w:pPr>
        <w:numPr>
          <w:ilvl w:val="1"/>
          <w:numId w:val="25"/>
        </w:numPr>
        <w:spacing w:after="0" w:line="240" w:lineRule="auto"/>
        <w:ind w:left="1080"/>
        <w:jc w:val="both"/>
        <w:rPr>
          <w:rFonts w:asciiTheme="majorBidi" w:hAnsiTheme="majorBidi" w:cstheme="majorBidi"/>
          <w:sz w:val="24"/>
        </w:rPr>
      </w:pPr>
      <w:r w:rsidRPr="009A1FCC">
        <w:rPr>
          <w:rFonts w:asciiTheme="majorBidi" w:hAnsiTheme="majorBidi" w:cstheme="majorBidi"/>
          <w:sz w:val="24"/>
        </w:rPr>
        <w:t>For "Use technology to improve students’ learning," graduates rated it at 3.50, while employers gave it a 3.00.</w:t>
      </w:r>
    </w:p>
    <w:p w14:paraId="4ED3FC04" w14:textId="77777777" w:rsidR="007B4AB9" w:rsidRPr="009A1FCC" w:rsidRDefault="007B4AB9" w:rsidP="006B5C03">
      <w:pPr>
        <w:numPr>
          <w:ilvl w:val="1"/>
          <w:numId w:val="25"/>
        </w:numPr>
        <w:spacing w:after="0" w:line="240" w:lineRule="auto"/>
        <w:ind w:left="1080"/>
        <w:jc w:val="both"/>
        <w:rPr>
          <w:rFonts w:asciiTheme="majorBidi" w:hAnsiTheme="majorBidi" w:cstheme="majorBidi"/>
          <w:sz w:val="24"/>
        </w:rPr>
      </w:pPr>
      <w:r w:rsidRPr="009A1FCC">
        <w:rPr>
          <w:rFonts w:asciiTheme="majorBidi" w:hAnsiTheme="majorBidi" w:cstheme="majorBidi"/>
          <w:sz w:val="24"/>
        </w:rPr>
        <w:t>In "Collaborate effectively with educators, parents, and students," graduates rated it at 4.00, while employers scored it at 3.00.</w:t>
      </w:r>
    </w:p>
    <w:p w14:paraId="3577FC4C" w14:textId="77777777" w:rsidR="007B4AB9" w:rsidRDefault="007B4AB9" w:rsidP="006B5C03">
      <w:pPr>
        <w:numPr>
          <w:ilvl w:val="1"/>
          <w:numId w:val="25"/>
        </w:numPr>
        <w:spacing w:after="0" w:line="240" w:lineRule="auto"/>
        <w:ind w:left="1080"/>
        <w:jc w:val="both"/>
        <w:rPr>
          <w:rFonts w:asciiTheme="majorBidi" w:hAnsiTheme="majorBidi" w:cstheme="majorBidi"/>
          <w:sz w:val="24"/>
        </w:rPr>
      </w:pPr>
      <w:r w:rsidRPr="009A1FCC">
        <w:rPr>
          <w:rFonts w:asciiTheme="majorBidi" w:hAnsiTheme="majorBidi" w:cstheme="majorBidi"/>
          <w:sz w:val="24"/>
        </w:rPr>
        <w:t>However, for "Use research and scholarship in educational efforts," employers rated it at 4.00, compared to 3.00 from the graduates.</w:t>
      </w:r>
    </w:p>
    <w:p w14:paraId="0FA98472" w14:textId="77777777" w:rsidR="006B5C03" w:rsidRPr="009A1FCC" w:rsidRDefault="006B5C03" w:rsidP="006B5C03">
      <w:pPr>
        <w:spacing w:after="0" w:line="240" w:lineRule="auto"/>
        <w:ind w:left="1080"/>
        <w:jc w:val="both"/>
        <w:rPr>
          <w:rFonts w:asciiTheme="majorBidi" w:hAnsiTheme="majorBidi" w:cstheme="majorBidi"/>
          <w:sz w:val="24"/>
        </w:rPr>
      </w:pPr>
    </w:p>
    <w:p w14:paraId="5716B717" w14:textId="38FFB693" w:rsidR="007B4AB9" w:rsidRDefault="007B4AB9" w:rsidP="00306A0E">
      <w:pPr>
        <w:pStyle w:val="ListParagraph"/>
        <w:numPr>
          <w:ilvl w:val="0"/>
          <w:numId w:val="23"/>
        </w:numPr>
        <w:tabs>
          <w:tab w:val="clear" w:pos="720"/>
          <w:tab w:val="num" w:pos="360"/>
        </w:tabs>
        <w:spacing w:line="240" w:lineRule="auto"/>
        <w:ind w:left="540"/>
        <w:jc w:val="both"/>
        <w:rPr>
          <w:rFonts w:asciiTheme="majorBidi" w:hAnsiTheme="majorBidi" w:cstheme="majorBidi"/>
          <w:sz w:val="24"/>
        </w:rPr>
      </w:pPr>
      <w:r w:rsidRPr="009A1FCC">
        <w:rPr>
          <w:rFonts w:asciiTheme="majorBidi" w:hAnsiTheme="majorBidi" w:cstheme="majorBidi"/>
          <w:sz w:val="24"/>
        </w:rPr>
        <w:t>The criterion "Reflect on, evaluate, and improve efforts" received the highest average score from both graduates (5.00) and employers (4.00). This might indicate the graduates' strong ability to critically reflect and continuously improve their work.</w:t>
      </w:r>
    </w:p>
    <w:p w14:paraId="4E6B71F1" w14:textId="77777777" w:rsidR="006B5C03" w:rsidRPr="009A1FCC" w:rsidRDefault="006B5C03" w:rsidP="006B5C03">
      <w:pPr>
        <w:pStyle w:val="ListParagraph"/>
        <w:spacing w:line="240" w:lineRule="auto"/>
        <w:ind w:left="540"/>
        <w:jc w:val="both"/>
        <w:rPr>
          <w:rFonts w:asciiTheme="majorBidi" w:hAnsiTheme="majorBidi" w:cstheme="majorBidi"/>
          <w:sz w:val="24"/>
        </w:rPr>
      </w:pPr>
    </w:p>
    <w:p w14:paraId="0BDC47F5" w14:textId="77777777" w:rsidR="007B4AB9" w:rsidRPr="009A1FCC" w:rsidRDefault="007B4AB9" w:rsidP="009A1FCC">
      <w:pPr>
        <w:spacing w:line="240" w:lineRule="auto"/>
        <w:ind w:left="360"/>
        <w:jc w:val="both"/>
        <w:rPr>
          <w:rFonts w:asciiTheme="majorBidi" w:hAnsiTheme="majorBidi" w:cstheme="majorBidi"/>
          <w:sz w:val="24"/>
        </w:rPr>
      </w:pPr>
      <w:r w:rsidRPr="009A1FCC">
        <w:rPr>
          <w:rFonts w:asciiTheme="majorBidi" w:hAnsiTheme="majorBidi" w:cstheme="majorBidi"/>
          <w:sz w:val="24"/>
        </w:rPr>
        <w:t>Overall, the table shows discrepancies in the evaluation of different skills between graduates and employers.</w:t>
      </w:r>
    </w:p>
    <w:p w14:paraId="6D81880F" w14:textId="77777777" w:rsidR="002E2928" w:rsidRPr="00350B50" w:rsidRDefault="002E2928" w:rsidP="00350B50">
      <w:pPr>
        <w:spacing w:after="84" w:line="240" w:lineRule="auto"/>
        <w:ind w:left="14"/>
        <w:rPr>
          <w:rFonts w:asciiTheme="majorBidi" w:eastAsia="Times New Roman" w:hAnsiTheme="majorBidi" w:cstheme="majorBidi"/>
          <w:b/>
          <w:sz w:val="28"/>
          <w:u w:val="single" w:color="000000"/>
        </w:rPr>
        <w:sectPr w:rsidR="002E2928" w:rsidRPr="00350B50" w:rsidSect="00B56CD0">
          <w:headerReference w:type="default" r:id="rId7"/>
          <w:footerReference w:type="default" r:id="rId8"/>
          <w:pgSz w:w="11906" w:h="16838" w:code="9"/>
          <w:pgMar w:top="1440" w:right="1440" w:bottom="1440" w:left="1440" w:header="720" w:footer="720" w:gutter="0"/>
          <w:cols w:space="720"/>
          <w:docGrid w:linePitch="299"/>
        </w:sectPr>
      </w:pPr>
    </w:p>
    <w:p w14:paraId="40B6C84F" w14:textId="77777777" w:rsidR="00F90958" w:rsidRPr="00350B50" w:rsidRDefault="009327D8" w:rsidP="00350B50">
      <w:pPr>
        <w:pStyle w:val="Heading1"/>
        <w:spacing w:line="240" w:lineRule="auto"/>
        <w:rPr>
          <w:rFonts w:asciiTheme="majorBidi" w:hAnsiTheme="majorBidi" w:cstheme="majorBidi"/>
          <w:color w:val="0F4761" w:themeColor="accent1" w:themeShade="BF"/>
          <w:u w:val="single"/>
        </w:rPr>
      </w:pPr>
      <w:r w:rsidRPr="00350B50">
        <w:rPr>
          <w:rFonts w:asciiTheme="majorBidi" w:hAnsiTheme="majorBidi" w:cstheme="majorBidi"/>
          <w:color w:val="0F4761" w:themeColor="accent1" w:themeShade="BF"/>
          <w:u w:val="single"/>
        </w:rPr>
        <w:t xml:space="preserve">B. Initial programs:  </w:t>
      </w:r>
    </w:p>
    <w:p w14:paraId="3F2F67FA" w14:textId="0BE03F22" w:rsidR="00F90958" w:rsidRPr="00364604" w:rsidRDefault="009327D8" w:rsidP="00364604">
      <w:pPr>
        <w:spacing w:after="200" w:line="240" w:lineRule="auto"/>
        <w:ind w:left="9" w:hanging="10"/>
        <w:jc w:val="both"/>
        <w:rPr>
          <w:rFonts w:asciiTheme="majorBidi" w:hAnsiTheme="majorBidi" w:cstheme="majorBidi"/>
          <w:color w:val="auto"/>
          <w:sz w:val="24"/>
        </w:rPr>
      </w:pPr>
      <w:r w:rsidRPr="00364604">
        <w:rPr>
          <w:rFonts w:asciiTheme="majorBidi" w:hAnsiTheme="majorBidi" w:cstheme="majorBidi"/>
          <w:color w:val="auto"/>
          <w:sz w:val="24"/>
        </w:rPr>
        <w:t>Employer</w:t>
      </w:r>
      <w:r w:rsidR="00CF60AC" w:rsidRPr="00364604">
        <w:rPr>
          <w:rFonts w:asciiTheme="majorBidi" w:hAnsiTheme="majorBidi" w:cstheme="majorBidi"/>
          <w:color w:val="auto"/>
          <w:sz w:val="24"/>
        </w:rPr>
        <w:t>/</w:t>
      </w:r>
      <w:r w:rsidR="00364604" w:rsidRPr="00364604">
        <w:rPr>
          <w:rFonts w:asciiTheme="majorBidi" w:hAnsiTheme="majorBidi" w:cstheme="majorBidi"/>
          <w:color w:val="auto"/>
          <w:sz w:val="24"/>
        </w:rPr>
        <w:t>graduates satisfaction</w:t>
      </w:r>
      <w:r w:rsidRPr="00364604">
        <w:rPr>
          <w:rFonts w:asciiTheme="majorBidi" w:hAnsiTheme="majorBidi" w:cstheme="majorBidi"/>
          <w:color w:val="auto"/>
          <w:sz w:val="24"/>
        </w:rPr>
        <w:t xml:space="preserve"> with initial program completers’ performance was measured through a survey</w:t>
      </w:r>
      <w:r w:rsidR="00CF60AC" w:rsidRPr="00364604">
        <w:rPr>
          <w:rFonts w:asciiTheme="majorBidi" w:hAnsiTheme="majorBidi" w:cstheme="majorBidi"/>
          <w:color w:val="auto"/>
          <w:sz w:val="24"/>
        </w:rPr>
        <w:t>.</w:t>
      </w:r>
    </w:p>
    <w:p w14:paraId="18B4B42B" w14:textId="3855A1A7" w:rsidR="00F90958" w:rsidRPr="00364604" w:rsidRDefault="009327D8" w:rsidP="00364604">
      <w:pPr>
        <w:spacing w:after="251" w:line="240" w:lineRule="auto"/>
        <w:ind w:left="9" w:hanging="10"/>
        <w:jc w:val="both"/>
        <w:rPr>
          <w:rFonts w:asciiTheme="majorBidi" w:hAnsiTheme="majorBidi" w:cstheme="majorBidi"/>
          <w:color w:val="auto"/>
          <w:sz w:val="24"/>
        </w:rPr>
      </w:pPr>
      <w:r w:rsidRPr="00364604">
        <w:rPr>
          <w:rFonts w:asciiTheme="majorBidi" w:hAnsiTheme="majorBidi" w:cstheme="majorBidi"/>
          <w:color w:val="auto"/>
          <w:sz w:val="24"/>
        </w:rPr>
        <w:t xml:space="preserve">The survey includes </w:t>
      </w:r>
      <w:r w:rsidR="00CF60AC" w:rsidRPr="00364604">
        <w:rPr>
          <w:rFonts w:asciiTheme="majorBidi" w:hAnsiTheme="majorBidi" w:cstheme="majorBidi"/>
          <w:color w:val="auto"/>
          <w:sz w:val="24"/>
        </w:rPr>
        <w:t>36</w:t>
      </w:r>
      <w:r w:rsidRPr="00364604">
        <w:rPr>
          <w:rFonts w:asciiTheme="majorBidi" w:hAnsiTheme="majorBidi" w:cstheme="majorBidi"/>
          <w:color w:val="auto"/>
          <w:sz w:val="24"/>
        </w:rPr>
        <w:t xml:space="preserve"> items inviting participants to evaluate the program completers’ teaching skills and qualification using the following four-point Likert-type scale:  </w:t>
      </w:r>
    </w:p>
    <w:p w14:paraId="6770A0FF" w14:textId="77777777" w:rsidR="00F90958" w:rsidRPr="00364604" w:rsidRDefault="009327D8" w:rsidP="00364604">
      <w:pPr>
        <w:numPr>
          <w:ilvl w:val="0"/>
          <w:numId w:val="1"/>
        </w:numPr>
        <w:spacing w:after="208" w:line="240" w:lineRule="auto"/>
        <w:ind w:hanging="166"/>
        <w:jc w:val="both"/>
        <w:rPr>
          <w:rFonts w:asciiTheme="majorBidi" w:hAnsiTheme="majorBidi" w:cstheme="majorBidi"/>
          <w:color w:val="auto"/>
          <w:sz w:val="24"/>
        </w:rPr>
      </w:pPr>
      <w:r w:rsidRPr="00364604">
        <w:rPr>
          <w:rFonts w:asciiTheme="majorBidi" w:hAnsiTheme="majorBidi" w:cstheme="majorBidi"/>
          <w:color w:val="auto"/>
          <w:sz w:val="24"/>
        </w:rPr>
        <w:t xml:space="preserve">= “Not prepared at all, and the teacher appeared to be competent in this aspect”   </w:t>
      </w:r>
    </w:p>
    <w:p w14:paraId="66DD4C7F" w14:textId="77777777" w:rsidR="00F90958" w:rsidRPr="00364604" w:rsidRDefault="009327D8" w:rsidP="00364604">
      <w:pPr>
        <w:numPr>
          <w:ilvl w:val="0"/>
          <w:numId w:val="1"/>
        </w:numPr>
        <w:spacing w:after="215" w:line="240" w:lineRule="auto"/>
        <w:ind w:hanging="166"/>
        <w:jc w:val="both"/>
        <w:rPr>
          <w:rFonts w:asciiTheme="majorBidi" w:hAnsiTheme="majorBidi" w:cstheme="majorBidi"/>
          <w:color w:val="auto"/>
          <w:sz w:val="24"/>
        </w:rPr>
      </w:pPr>
      <w:r w:rsidRPr="00364604">
        <w:rPr>
          <w:rFonts w:asciiTheme="majorBidi" w:hAnsiTheme="majorBidi" w:cstheme="majorBidi"/>
          <w:color w:val="auto"/>
          <w:sz w:val="24"/>
        </w:rPr>
        <w:t xml:space="preserve">= “Reasonably prepared, and the teacher demonstrated most of the requested competencies in this aspect”   </w:t>
      </w:r>
    </w:p>
    <w:p w14:paraId="52CC99A0" w14:textId="77777777" w:rsidR="00F90958" w:rsidRPr="00364604" w:rsidRDefault="009327D8" w:rsidP="00364604">
      <w:pPr>
        <w:numPr>
          <w:ilvl w:val="0"/>
          <w:numId w:val="1"/>
        </w:numPr>
        <w:spacing w:after="231" w:line="240" w:lineRule="auto"/>
        <w:ind w:hanging="166"/>
        <w:jc w:val="both"/>
        <w:rPr>
          <w:rFonts w:asciiTheme="majorBidi" w:hAnsiTheme="majorBidi" w:cstheme="majorBidi"/>
          <w:color w:val="auto"/>
          <w:sz w:val="24"/>
        </w:rPr>
      </w:pPr>
      <w:r w:rsidRPr="00364604">
        <w:rPr>
          <w:rFonts w:asciiTheme="majorBidi" w:hAnsiTheme="majorBidi" w:cstheme="majorBidi"/>
          <w:color w:val="auto"/>
          <w:sz w:val="24"/>
        </w:rPr>
        <w:t xml:space="preserve">= “Well prepared, and the teacher demonstrated high level of competencies in this aspect”   </w:t>
      </w:r>
    </w:p>
    <w:p w14:paraId="0E2E61C6" w14:textId="77777777" w:rsidR="00F90958" w:rsidRPr="00364604" w:rsidRDefault="009327D8" w:rsidP="00364604">
      <w:pPr>
        <w:numPr>
          <w:ilvl w:val="0"/>
          <w:numId w:val="1"/>
        </w:numPr>
        <w:spacing w:after="169" w:line="240" w:lineRule="auto"/>
        <w:ind w:hanging="166"/>
        <w:jc w:val="both"/>
        <w:rPr>
          <w:rFonts w:asciiTheme="majorBidi" w:hAnsiTheme="majorBidi" w:cstheme="majorBidi"/>
          <w:color w:val="auto"/>
          <w:sz w:val="24"/>
        </w:rPr>
      </w:pPr>
      <w:r w:rsidRPr="00364604">
        <w:rPr>
          <w:rFonts w:asciiTheme="majorBidi" w:hAnsiTheme="majorBidi" w:cstheme="majorBidi"/>
          <w:color w:val="auto"/>
          <w:sz w:val="24"/>
        </w:rPr>
        <w:t xml:space="preserve">= “Excellent, and the teachers demonstrated excellence in this aspect”   </w:t>
      </w:r>
    </w:p>
    <w:p w14:paraId="2469A9D2" w14:textId="77777777" w:rsidR="00F90958" w:rsidRPr="00364604" w:rsidRDefault="009327D8" w:rsidP="00364604">
      <w:pPr>
        <w:spacing w:after="157" w:line="240" w:lineRule="auto"/>
        <w:ind w:left="9" w:hanging="10"/>
        <w:jc w:val="both"/>
        <w:rPr>
          <w:rFonts w:asciiTheme="majorBidi" w:hAnsiTheme="majorBidi" w:cstheme="majorBidi"/>
          <w:color w:val="auto"/>
          <w:sz w:val="24"/>
        </w:rPr>
      </w:pPr>
      <w:r w:rsidRPr="00364604">
        <w:rPr>
          <w:rFonts w:asciiTheme="majorBidi" w:hAnsiTheme="majorBidi" w:cstheme="majorBidi"/>
          <w:color w:val="auto"/>
          <w:sz w:val="24"/>
        </w:rPr>
        <w:t xml:space="preserve">Data for this survey was collected through the Social &amp; Economic Survey Research Institute at Qatar University. Fifty-seven employers responded to the survey.   </w:t>
      </w:r>
    </w:p>
    <w:p w14:paraId="3AC22A20" w14:textId="77777777" w:rsidR="00F90958" w:rsidRPr="00364604" w:rsidRDefault="009327D8" w:rsidP="00350B50">
      <w:pPr>
        <w:pStyle w:val="Heading1"/>
        <w:spacing w:line="240" w:lineRule="auto"/>
        <w:ind w:left="9"/>
        <w:rPr>
          <w:rFonts w:asciiTheme="majorBidi" w:hAnsiTheme="majorBidi" w:cstheme="majorBidi"/>
        </w:rPr>
      </w:pPr>
      <w:r w:rsidRPr="00364604">
        <w:rPr>
          <w:rFonts w:asciiTheme="majorBidi" w:hAnsiTheme="majorBidi" w:cstheme="majorBidi"/>
        </w:rPr>
        <w:t>Findings and Discuss</w:t>
      </w:r>
      <w:r w:rsidRPr="00364604">
        <w:rPr>
          <w:rFonts w:asciiTheme="majorBidi" w:hAnsiTheme="majorBidi" w:cstheme="majorBidi"/>
        </w:rPr>
        <w:t xml:space="preserve">ion Quantitative data  </w:t>
      </w:r>
    </w:p>
    <w:p w14:paraId="45D6E31E" w14:textId="3C6C191A" w:rsidR="00F90958" w:rsidRPr="00364604" w:rsidRDefault="009327D8" w:rsidP="00350B50">
      <w:pPr>
        <w:spacing w:after="157" w:line="240" w:lineRule="auto"/>
        <w:ind w:left="9" w:hanging="10"/>
        <w:rPr>
          <w:rFonts w:asciiTheme="majorBidi" w:hAnsiTheme="majorBidi" w:cstheme="majorBidi"/>
          <w:sz w:val="24"/>
        </w:rPr>
      </w:pPr>
      <w:r w:rsidRPr="00364604">
        <w:rPr>
          <w:rFonts w:asciiTheme="majorBidi" w:hAnsiTheme="majorBidi" w:cstheme="majorBidi"/>
          <w:sz w:val="24"/>
        </w:rPr>
        <w:t xml:space="preserve">The results of the survey on </w:t>
      </w:r>
      <w:r w:rsidR="00001032" w:rsidRPr="00364604">
        <w:rPr>
          <w:rFonts w:asciiTheme="majorBidi" w:hAnsiTheme="majorBidi" w:cstheme="majorBidi"/>
          <w:sz w:val="24"/>
        </w:rPr>
        <w:t>graduate /</w:t>
      </w:r>
      <w:r w:rsidRPr="00364604">
        <w:rPr>
          <w:rFonts w:asciiTheme="majorBidi" w:hAnsiTheme="majorBidi" w:cstheme="majorBidi"/>
          <w:sz w:val="24"/>
        </w:rPr>
        <w:t xml:space="preserve">employers’ satisfaction are presented in Table 5.  </w:t>
      </w:r>
    </w:p>
    <w:p w14:paraId="73C14BE6" w14:textId="522604F2" w:rsidR="007B4AB9" w:rsidRPr="00364604" w:rsidRDefault="007B4AB9" w:rsidP="00350B50">
      <w:pPr>
        <w:pStyle w:val="ListParagraph"/>
        <w:numPr>
          <w:ilvl w:val="0"/>
          <w:numId w:val="10"/>
        </w:numPr>
        <w:autoSpaceDE w:val="0"/>
        <w:autoSpaceDN w:val="0"/>
        <w:adjustRightInd w:val="0"/>
        <w:spacing w:after="0" w:line="240" w:lineRule="auto"/>
        <w:rPr>
          <w:rFonts w:asciiTheme="majorBidi" w:hAnsiTheme="majorBidi" w:cstheme="majorBidi"/>
          <w:b/>
          <w:bCs/>
          <w:color w:val="0F4761" w:themeColor="accent1" w:themeShade="BF"/>
          <w:sz w:val="24"/>
          <w:u w:val="single"/>
        </w:rPr>
      </w:pPr>
      <w:r w:rsidRPr="00364604">
        <w:rPr>
          <w:rFonts w:asciiTheme="majorBidi" w:hAnsiTheme="majorBidi" w:cstheme="majorBidi"/>
          <w:b/>
          <w:bCs/>
          <w:color w:val="0F4761" w:themeColor="accent1" w:themeShade="BF"/>
          <w:sz w:val="24"/>
          <w:u w:val="single"/>
        </w:rPr>
        <w:t xml:space="preserve">Undergraduate </w:t>
      </w:r>
    </w:p>
    <w:p w14:paraId="5989A081" w14:textId="77777777" w:rsidR="007B4AB9" w:rsidRPr="00350B50" w:rsidRDefault="007B4AB9" w:rsidP="00350B50">
      <w:pPr>
        <w:autoSpaceDE w:val="0"/>
        <w:autoSpaceDN w:val="0"/>
        <w:adjustRightInd w:val="0"/>
        <w:spacing w:after="0" w:line="240" w:lineRule="auto"/>
        <w:rPr>
          <w:rFonts w:asciiTheme="majorBidi" w:hAnsiTheme="majorBidi" w:cstheme="majorBidi"/>
          <w:sz w:val="24"/>
        </w:rPr>
      </w:pPr>
    </w:p>
    <w:p w14:paraId="0FDF48B6" w14:textId="701CE135" w:rsidR="007B4AB9" w:rsidRPr="00350B50" w:rsidRDefault="007B4AB9" w:rsidP="00350B50">
      <w:pPr>
        <w:pStyle w:val="NoSpacing"/>
        <w:rPr>
          <w:rFonts w:asciiTheme="majorBidi" w:hAnsiTheme="majorBidi" w:cstheme="majorBidi"/>
        </w:rPr>
      </w:pPr>
      <w:r w:rsidRPr="00350B50">
        <w:rPr>
          <w:rFonts w:asciiTheme="majorBidi" w:hAnsiTheme="majorBidi" w:cstheme="majorBidi"/>
        </w:rPr>
        <w:t xml:space="preserve">Table </w:t>
      </w:r>
      <w:r w:rsidRPr="00350B50">
        <w:rPr>
          <w:rFonts w:asciiTheme="majorBidi" w:hAnsiTheme="majorBidi" w:cstheme="majorBidi"/>
        </w:rPr>
        <w:fldChar w:fldCharType="begin"/>
      </w:r>
      <w:r w:rsidRPr="00350B50">
        <w:rPr>
          <w:rFonts w:asciiTheme="majorBidi" w:hAnsiTheme="majorBidi" w:cstheme="majorBidi"/>
        </w:rPr>
        <w:instrText xml:space="preserve"> SEQ Table \* ARABIC </w:instrText>
      </w:r>
      <w:r w:rsidRPr="00350B50">
        <w:rPr>
          <w:rFonts w:asciiTheme="majorBidi" w:hAnsiTheme="majorBidi" w:cstheme="majorBidi"/>
        </w:rPr>
        <w:fldChar w:fldCharType="separate"/>
      </w:r>
      <w:r w:rsidR="00874B53" w:rsidRPr="00350B50">
        <w:rPr>
          <w:rFonts w:asciiTheme="majorBidi" w:hAnsiTheme="majorBidi" w:cstheme="majorBidi"/>
          <w:noProof/>
        </w:rPr>
        <w:t>4</w:t>
      </w:r>
      <w:r w:rsidRPr="00350B50">
        <w:rPr>
          <w:rFonts w:asciiTheme="majorBidi" w:hAnsiTheme="majorBidi" w:cstheme="majorBidi"/>
        </w:rPr>
        <w:fldChar w:fldCharType="end"/>
      </w:r>
      <w:r w:rsidRPr="00350B50">
        <w:rPr>
          <w:rFonts w:asciiTheme="majorBidi" w:hAnsiTheme="majorBidi" w:cstheme="majorBidi"/>
        </w:rPr>
        <w:t>. Respondents by Evaluator, and Level</w:t>
      </w:r>
    </w:p>
    <w:tbl>
      <w:tblPr>
        <w:tblW w:w="6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0"/>
        <w:gridCol w:w="1459"/>
        <w:gridCol w:w="1599"/>
        <w:gridCol w:w="1500"/>
      </w:tblGrid>
      <w:tr w:rsidR="007B4AB9" w:rsidRPr="00350B50" w14:paraId="6C8AAE21" w14:textId="77777777" w:rsidTr="00584C93">
        <w:trPr>
          <w:cantSplit/>
          <w:trHeight w:val="144"/>
        </w:trPr>
        <w:tc>
          <w:tcPr>
            <w:tcW w:w="2989" w:type="dxa"/>
            <w:gridSpan w:val="2"/>
            <w:shd w:val="clear" w:color="auto" w:fill="auto"/>
            <w:vAlign w:val="bottom"/>
          </w:tcPr>
          <w:p w14:paraId="03F52B6A" w14:textId="77777777" w:rsidR="007B4AB9" w:rsidRPr="003165B5" w:rsidRDefault="007B4AB9" w:rsidP="00350B50">
            <w:pPr>
              <w:autoSpaceDE w:val="0"/>
              <w:autoSpaceDN w:val="0"/>
              <w:adjustRightInd w:val="0"/>
              <w:spacing w:after="0" w:line="240" w:lineRule="auto"/>
              <w:rPr>
                <w:rFonts w:asciiTheme="majorBidi" w:hAnsiTheme="majorBidi" w:cstheme="majorBidi"/>
                <w:b/>
                <w:bCs/>
                <w:sz w:val="24"/>
              </w:rPr>
            </w:pPr>
          </w:p>
        </w:tc>
        <w:tc>
          <w:tcPr>
            <w:tcW w:w="1599" w:type="dxa"/>
            <w:shd w:val="clear" w:color="auto" w:fill="auto"/>
            <w:vAlign w:val="bottom"/>
          </w:tcPr>
          <w:p w14:paraId="6F8F24F2" w14:textId="77777777" w:rsidR="007B4AB9" w:rsidRPr="003165B5" w:rsidRDefault="007B4AB9" w:rsidP="00350B50">
            <w:pPr>
              <w:autoSpaceDE w:val="0"/>
              <w:autoSpaceDN w:val="0"/>
              <w:adjustRightInd w:val="0"/>
              <w:spacing w:after="0" w:line="240" w:lineRule="auto"/>
              <w:ind w:left="60" w:right="60"/>
              <w:jc w:val="center"/>
              <w:rPr>
                <w:rFonts w:asciiTheme="majorBidi" w:hAnsiTheme="majorBidi" w:cstheme="majorBidi"/>
                <w:b/>
                <w:bCs/>
                <w:sz w:val="24"/>
              </w:rPr>
            </w:pPr>
            <w:r w:rsidRPr="003165B5">
              <w:rPr>
                <w:rFonts w:asciiTheme="majorBidi" w:hAnsiTheme="majorBidi" w:cstheme="majorBidi"/>
                <w:b/>
                <w:bCs/>
                <w:sz w:val="24"/>
              </w:rPr>
              <w:t>Frequency</w:t>
            </w:r>
          </w:p>
        </w:tc>
        <w:tc>
          <w:tcPr>
            <w:tcW w:w="1500" w:type="dxa"/>
            <w:shd w:val="clear" w:color="auto" w:fill="auto"/>
            <w:vAlign w:val="bottom"/>
          </w:tcPr>
          <w:p w14:paraId="618954E5" w14:textId="77777777" w:rsidR="007B4AB9" w:rsidRPr="003165B5" w:rsidRDefault="007B4AB9" w:rsidP="00350B50">
            <w:pPr>
              <w:autoSpaceDE w:val="0"/>
              <w:autoSpaceDN w:val="0"/>
              <w:adjustRightInd w:val="0"/>
              <w:spacing w:after="0" w:line="240" w:lineRule="auto"/>
              <w:ind w:left="60" w:right="60"/>
              <w:jc w:val="center"/>
              <w:rPr>
                <w:rFonts w:asciiTheme="majorBidi" w:hAnsiTheme="majorBidi" w:cstheme="majorBidi"/>
                <w:b/>
                <w:bCs/>
                <w:sz w:val="24"/>
              </w:rPr>
            </w:pPr>
            <w:r w:rsidRPr="003165B5">
              <w:rPr>
                <w:rFonts w:asciiTheme="majorBidi" w:hAnsiTheme="majorBidi" w:cstheme="majorBidi"/>
                <w:b/>
                <w:bCs/>
                <w:sz w:val="24"/>
              </w:rPr>
              <w:t>%</w:t>
            </w:r>
          </w:p>
        </w:tc>
      </w:tr>
      <w:tr w:rsidR="007B4AB9" w:rsidRPr="00350B50" w14:paraId="53875CF0" w14:textId="77777777" w:rsidTr="00584C93">
        <w:trPr>
          <w:cantSplit/>
          <w:trHeight w:val="144"/>
        </w:trPr>
        <w:tc>
          <w:tcPr>
            <w:tcW w:w="1530" w:type="dxa"/>
            <w:vMerge w:val="restart"/>
            <w:shd w:val="clear" w:color="auto" w:fill="auto"/>
          </w:tcPr>
          <w:p w14:paraId="1F471922" w14:textId="77777777" w:rsidR="007B4AB9" w:rsidRPr="00350B50" w:rsidRDefault="007B4AB9" w:rsidP="00350B50">
            <w:pPr>
              <w:autoSpaceDE w:val="0"/>
              <w:autoSpaceDN w:val="0"/>
              <w:adjustRightInd w:val="0"/>
              <w:spacing w:after="0" w:line="240" w:lineRule="auto"/>
              <w:ind w:left="60" w:right="60"/>
              <w:rPr>
                <w:rFonts w:asciiTheme="majorBidi" w:hAnsiTheme="majorBidi" w:cstheme="majorBidi"/>
                <w:sz w:val="24"/>
              </w:rPr>
            </w:pPr>
            <w:r w:rsidRPr="00350B50">
              <w:rPr>
                <w:rFonts w:asciiTheme="majorBidi" w:hAnsiTheme="majorBidi" w:cstheme="majorBidi"/>
                <w:b/>
                <w:bCs/>
                <w:sz w:val="24"/>
              </w:rPr>
              <w:t>Evaluator</w:t>
            </w:r>
          </w:p>
        </w:tc>
        <w:tc>
          <w:tcPr>
            <w:tcW w:w="1459" w:type="dxa"/>
            <w:shd w:val="clear" w:color="auto" w:fill="auto"/>
          </w:tcPr>
          <w:p w14:paraId="059BEB9F" w14:textId="77777777" w:rsidR="007B4AB9" w:rsidRPr="003165B5" w:rsidRDefault="007B4AB9" w:rsidP="00350B50">
            <w:pPr>
              <w:autoSpaceDE w:val="0"/>
              <w:autoSpaceDN w:val="0"/>
              <w:adjustRightInd w:val="0"/>
              <w:spacing w:after="0" w:line="240" w:lineRule="auto"/>
              <w:ind w:left="60" w:right="60"/>
              <w:rPr>
                <w:rFonts w:asciiTheme="majorBidi" w:hAnsiTheme="majorBidi" w:cstheme="majorBidi"/>
                <w:b/>
                <w:bCs/>
                <w:sz w:val="24"/>
              </w:rPr>
            </w:pPr>
            <w:r w:rsidRPr="003165B5">
              <w:rPr>
                <w:rFonts w:asciiTheme="majorBidi" w:hAnsiTheme="majorBidi" w:cstheme="majorBidi"/>
                <w:b/>
                <w:bCs/>
                <w:sz w:val="24"/>
              </w:rPr>
              <w:t>Employer</w:t>
            </w:r>
          </w:p>
        </w:tc>
        <w:tc>
          <w:tcPr>
            <w:tcW w:w="1599" w:type="dxa"/>
            <w:shd w:val="clear" w:color="auto" w:fill="auto"/>
          </w:tcPr>
          <w:p w14:paraId="49AAE410" w14:textId="77777777" w:rsidR="007B4AB9" w:rsidRPr="00350B50" w:rsidRDefault="007B4AB9" w:rsidP="003165B5">
            <w:pPr>
              <w:autoSpaceDE w:val="0"/>
              <w:autoSpaceDN w:val="0"/>
              <w:adjustRightInd w:val="0"/>
              <w:spacing w:after="0" w:line="240" w:lineRule="auto"/>
              <w:ind w:left="60" w:right="60"/>
              <w:jc w:val="center"/>
              <w:rPr>
                <w:rFonts w:asciiTheme="majorBidi" w:hAnsiTheme="majorBidi" w:cstheme="majorBidi"/>
                <w:sz w:val="24"/>
              </w:rPr>
            </w:pPr>
            <w:r w:rsidRPr="00350B50">
              <w:rPr>
                <w:rFonts w:asciiTheme="majorBidi" w:hAnsiTheme="majorBidi" w:cstheme="majorBidi"/>
                <w:sz w:val="24"/>
              </w:rPr>
              <w:t>125</w:t>
            </w:r>
          </w:p>
        </w:tc>
        <w:tc>
          <w:tcPr>
            <w:tcW w:w="1500" w:type="dxa"/>
            <w:shd w:val="clear" w:color="auto" w:fill="auto"/>
          </w:tcPr>
          <w:p w14:paraId="3BFC2795" w14:textId="77777777" w:rsidR="007B4AB9" w:rsidRPr="00350B50" w:rsidRDefault="007B4AB9" w:rsidP="003165B5">
            <w:pPr>
              <w:autoSpaceDE w:val="0"/>
              <w:autoSpaceDN w:val="0"/>
              <w:adjustRightInd w:val="0"/>
              <w:spacing w:after="0" w:line="240" w:lineRule="auto"/>
              <w:ind w:left="60" w:right="60"/>
              <w:jc w:val="center"/>
              <w:rPr>
                <w:rFonts w:asciiTheme="majorBidi" w:hAnsiTheme="majorBidi" w:cstheme="majorBidi"/>
                <w:sz w:val="24"/>
              </w:rPr>
            </w:pPr>
            <w:r w:rsidRPr="00350B50">
              <w:rPr>
                <w:rFonts w:asciiTheme="majorBidi" w:hAnsiTheme="majorBidi" w:cstheme="majorBidi"/>
                <w:sz w:val="24"/>
              </w:rPr>
              <w:t>81.7</w:t>
            </w:r>
          </w:p>
        </w:tc>
      </w:tr>
      <w:tr w:rsidR="007B4AB9" w:rsidRPr="00350B50" w14:paraId="04BB4CA5" w14:textId="77777777" w:rsidTr="00584C93">
        <w:trPr>
          <w:cantSplit/>
          <w:trHeight w:val="144"/>
        </w:trPr>
        <w:tc>
          <w:tcPr>
            <w:tcW w:w="1530" w:type="dxa"/>
            <w:vMerge/>
            <w:shd w:val="clear" w:color="auto" w:fill="auto"/>
          </w:tcPr>
          <w:p w14:paraId="0B054CEA" w14:textId="77777777" w:rsidR="007B4AB9" w:rsidRPr="00350B50" w:rsidRDefault="007B4AB9" w:rsidP="00350B50">
            <w:pPr>
              <w:autoSpaceDE w:val="0"/>
              <w:autoSpaceDN w:val="0"/>
              <w:adjustRightInd w:val="0"/>
              <w:spacing w:after="0" w:line="240" w:lineRule="auto"/>
              <w:rPr>
                <w:rFonts w:asciiTheme="majorBidi" w:hAnsiTheme="majorBidi" w:cstheme="majorBidi"/>
                <w:sz w:val="24"/>
              </w:rPr>
            </w:pPr>
          </w:p>
        </w:tc>
        <w:tc>
          <w:tcPr>
            <w:tcW w:w="1459" w:type="dxa"/>
            <w:shd w:val="clear" w:color="auto" w:fill="auto"/>
          </w:tcPr>
          <w:p w14:paraId="65646BCC" w14:textId="77777777" w:rsidR="007B4AB9" w:rsidRPr="003165B5" w:rsidRDefault="007B4AB9" w:rsidP="00350B50">
            <w:pPr>
              <w:autoSpaceDE w:val="0"/>
              <w:autoSpaceDN w:val="0"/>
              <w:adjustRightInd w:val="0"/>
              <w:spacing w:after="0" w:line="240" w:lineRule="auto"/>
              <w:ind w:left="60" w:right="60"/>
              <w:rPr>
                <w:rFonts w:asciiTheme="majorBidi" w:hAnsiTheme="majorBidi" w:cstheme="majorBidi"/>
                <w:b/>
                <w:bCs/>
                <w:sz w:val="24"/>
              </w:rPr>
            </w:pPr>
            <w:r w:rsidRPr="003165B5">
              <w:rPr>
                <w:rFonts w:asciiTheme="majorBidi" w:hAnsiTheme="majorBidi" w:cstheme="majorBidi"/>
                <w:b/>
                <w:bCs/>
                <w:sz w:val="24"/>
              </w:rPr>
              <w:t>Graduate</w:t>
            </w:r>
          </w:p>
        </w:tc>
        <w:tc>
          <w:tcPr>
            <w:tcW w:w="1599" w:type="dxa"/>
            <w:shd w:val="clear" w:color="auto" w:fill="auto"/>
          </w:tcPr>
          <w:p w14:paraId="58885330" w14:textId="77777777" w:rsidR="007B4AB9" w:rsidRPr="00350B50" w:rsidRDefault="007B4AB9" w:rsidP="003165B5">
            <w:pPr>
              <w:autoSpaceDE w:val="0"/>
              <w:autoSpaceDN w:val="0"/>
              <w:adjustRightInd w:val="0"/>
              <w:spacing w:after="0" w:line="240" w:lineRule="auto"/>
              <w:ind w:left="60" w:right="60"/>
              <w:jc w:val="center"/>
              <w:rPr>
                <w:rFonts w:asciiTheme="majorBidi" w:hAnsiTheme="majorBidi" w:cstheme="majorBidi"/>
                <w:sz w:val="24"/>
              </w:rPr>
            </w:pPr>
            <w:r w:rsidRPr="00350B50">
              <w:rPr>
                <w:rFonts w:asciiTheme="majorBidi" w:hAnsiTheme="majorBidi" w:cstheme="majorBidi"/>
                <w:sz w:val="24"/>
              </w:rPr>
              <w:t>28</w:t>
            </w:r>
          </w:p>
        </w:tc>
        <w:tc>
          <w:tcPr>
            <w:tcW w:w="1500" w:type="dxa"/>
            <w:shd w:val="clear" w:color="auto" w:fill="auto"/>
          </w:tcPr>
          <w:p w14:paraId="00EC4FBA" w14:textId="77777777" w:rsidR="007B4AB9" w:rsidRPr="00350B50" w:rsidRDefault="007B4AB9" w:rsidP="003165B5">
            <w:pPr>
              <w:autoSpaceDE w:val="0"/>
              <w:autoSpaceDN w:val="0"/>
              <w:adjustRightInd w:val="0"/>
              <w:spacing w:after="0" w:line="240" w:lineRule="auto"/>
              <w:ind w:left="60" w:right="60"/>
              <w:jc w:val="center"/>
              <w:rPr>
                <w:rFonts w:asciiTheme="majorBidi" w:hAnsiTheme="majorBidi" w:cstheme="majorBidi"/>
                <w:sz w:val="24"/>
              </w:rPr>
            </w:pPr>
            <w:r w:rsidRPr="00350B50">
              <w:rPr>
                <w:rFonts w:asciiTheme="majorBidi" w:hAnsiTheme="majorBidi" w:cstheme="majorBidi"/>
                <w:sz w:val="24"/>
              </w:rPr>
              <w:t>18.3</w:t>
            </w:r>
          </w:p>
        </w:tc>
      </w:tr>
      <w:tr w:rsidR="007B4AB9" w:rsidRPr="00350B50" w14:paraId="0EDA4C35" w14:textId="77777777" w:rsidTr="00584C93">
        <w:trPr>
          <w:cantSplit/>
          <w:trHeight w:val="144"/>
        </w:trPr>
        <w:tc>
          <w:tcPr>
            <w:tcW w:w="1530" w:type="dxa"/>
            <w:vMerge/>
            <w:shd w:val="clear" w:color="auto" w:fill="auto"/>
          </w:tcPr>
          <w:p w14:paraId="207800A7" w14:textId="77777777" w:rsidR="007B4AB9" w:rsidRPr="00350B50" w:rsidRDefault="007B4AB9" w:rsidP="00350B50">
            <w:pPr>
              <w:autoSpaceDE w:val="0"/>
              <w:autoSpaceDN w:val="0"/>
              <w:adjustRightInd w:val="0"/>
              <w:spacing w:after="0" w:line="240" w:lineRule="auto"/>
              <w:rPr>
                <w:rFonts w:asciiTheme="majorBidi" w:hAnsiTheme="majorBidi" w:cstheme="majorBidi"/>
                <w:sz w:val="24"/>
              </w:rPr>
            </w:pPr>
          </w:p>
        </w:tc>
        <w:tc>
          <w:tcPr>
            <w:tcW w:w="1459" w:type="dxa"/>
            <w:shd w:val="clear" w:color="auto" w:fill="auto"/>
          </w:tcPr>
          <w:p w14:paraId="36BDDA2C" w14:textId="77777777" w:rsidR="007B4AB9" w:rsidRPr="00F87D91" w:rsidRDefault="007B4AB9" w:rsidP="00350B50">
            <w:pPr>
              <w:autoSpaceDE w:val="0"/>
              <w:autoSpaceDN w:val="0"/>
              <w:adjustRightInd w:val="0"/>
              <w:spacing w:after="0" w:line="240" w:lineRule="auto"/>
              <w:ind w:left="60" w:right="60"/>
              <w:rPr>
                <w:rFonts w:asciiTheme="majorBidi" w:hAnsiTheme="majorBidi" w:cstheme="majorBidi"/>
                <w:b/>
                <w:bCs/>
                <w:sz w:val="24"/>
              </w:rPr>
            </w:pPr>
            <w:r w:rsidRPr="00F87D91">
              <w:rPr>
                <w:rFonts w:asciiTheme="majorBidi" w:hAnsiTheme="majorBidi" w:cstheme="majorBidi"/>
                <w:b/>
                <w:bCs/>
                <w:sz w:val="24"/>
              </w:rPr>
              <w:t>Total</w:t>
            </w:r>
          </w:p>
        </w:tc>
        <w:tc>
          <w:tcPr>
            <w:tcW w:w="1599" w:type="dxa"/>
            <w:shd w:val="clear" w:color="auto" w:fill="auto"/>
          </w:tcPr>
          <w:p w14:paraId="2C6799D2" w14:textId="77777777" w:rsidR="007B4AB9" w:rsidRPr="00F87D91" w:rsidRDefault="007B4AB9" w:rsidP="003165B5">
            <w:pPr>
              <w:autoSpaceDE w:val="0"/>
              <w:autoSpaceDN w:val="0"/>
              <w:adjustRightInd w:val="0"/>
              <w:spacing w:after="0" w:line="240" w:lineRule="auto"/>
              <w:ind w:left="60" w:right="60"/>
              <w:jc w:val="center"/>
              <w:rPr>
                <w:rFonts w:asciiTheme="majorBidi" w:hAnsiTheme="majorBidi" w:cstheme="majorBidi"/>
                <w:b/>
                <w:bCs/>
                <w:sz w:val="24"/>
              </w:rPr>
            </w:pPr>
            <w:r w:rsidRPr="00F87D91">
              <w:rPr>
                <w:rFonts w:asciiTheme="majorBidi" w:hAnsiTheme="majorBidi" w:cstheme="majorBidi"/>
                <w:b/>
                <w:bCs/>
                <w:sz w:val="24"/>
              </w:rPr>
              <w:t>153</w:t>
            </w:r>
          </w:p>
        </w:tc>
        <w:tc>
          <w:tcPr>
            <w:tcW w:w="1500" w:type="dxa"/>
            <w:shd w:val="clear" w:color="auto" w:fill="auto"/>
          </w:tcPr>
          <w:p w14:paraId="1D84E88E" w14:textId="77777777" w:rsidR="007B4AB9" w:rsidRPr="00F87D91" w:rsidRDefault="007B4AB9" w:rsidP="003165B5">
            <w:pPr>
              <w:autoSpaceDE w:val="0"/>
              <w:autoSpaceDN w:val="0"/>
              <w:adjustRightInd w:val="0"/>
              <w:spacing w:after="0" w:line="240" w:lineRule="auto"/>
              <w:ind w:left="60" w:right="60"/>
              <w:jc w:val="center"/>
              <w:rPr>
                <w:rFonts w:asciiTheme="majorBidi" w:hAnsiTheme="majorBidi" w:cstheme="majorBidi"/>
                <w:b/>
                <w:bCs/>
                <w:sz w:val="24"/>
              </w:rPr>
            </w:pPr>
            <w:r w:rsidRPr="00F87D91">
              <w:rPr>
                <w:rFonts w:asciiTheme="majorBidi" w:hAnsiTheme="majorBidi" w:cstheme="majorBidi"/>
                <w:b/>
                <w:bCs/>
                <w:sz w:val="24"/>
              </w:rPr>
              <w:t>100.0</w:t>
            </w:r>
          </w:p>
        </w:tc>
      </w:tr>
      <w:tr w:rsidR="007B4AB9" w:rsidRPr="00350B50" w14:paraId="0C47AD68" w14:textId="77777777" w:rsidTr="00584C93">
        <w:trPr>
          <w:cantSplit/>
          <w:trHeight w:val="144"/>
        </w:trPr>
        <w:tc>
          <w:tcPr>
            <w:tcW w:w="1530" w:type="dxa"/>
            <w:vMerge w:val="restart"/>
            <w:shd w:val="clear" w:color="auto" w:fill="auto"/>
          </w:tcPr>
          <w:p w14:paraId="67AA3EB4" w14:textId="77777777" w:rsidR="007B4AB9" w:rsidRPr="00350B50" w:rsidRDefault="007B4AB9" w:rsidP="00350B50">
            <w:pPr>
              <w:autoSpaceDE w:val="0"/>
              <w:autoSpaceDN w:val="0"/>
              <w:adjustRightInd w:val="0"/>
              <w:spacing w:after="0" w:line="240" w:lineRule="auto"/>
              <w:rPr>
                <w:rFonts w:asciiTheme="majorBidi" w:hAnsiTheme="majorBidi" w:cstheme="majorBidi"/>
                <w:sz w:val="24"/>
              </w:rPr>
            </w:pPr>
            <w:r w:rsidRPr="00350B50">
              <w:rPr>
                <w:rFonts w:asciiTheme="majorBidi" w:hAnsiTheme="majorBidi" w:cstheme="majorBidi"/>
                <w:b/>
                <w:bCs/>
                <w:sz w:val="24"/>
              </w:rPr>
              <w:t>Level</w:t>
            </w:r>
          </w:p>
        </w:tc>
        <w:tc>
          <w:tcPr>
            <w:tcW w:w="1459" w:type="dxa"/>
            <w:shd w:val="clear" w:color="auto" w:fill="auto"/>
          </w:tcPr>
          <w:p w14:paraId="09347B1A" w14:textId="77777777" w:rsidR="007B4AB9" w:rsidRPr="003165B5" w:rsidRDefault="007B4AB9" w:rsidP="00350B50">
            <w:pPr>
              <w:autoSpaceDE w:val="0"/>
              <w:autoSpaceDN w:val="0"/>
              <w:adjustRightInd w:val="0"/>
              <w:spacing w:after="0" w:line="240" w:lineRule="auto"/>
              <w:ind w:left="60" w:right="60"/>
              <w:rPr>
                <w:rFonts w:asciiTheme="majorBidi" w:hAnsiTheme="majorBidi" w:cstheme="majorBidi"/>
                <w:b/>
                <w:bCs/>
                <w:sz w:val="24"/>
              </w:rPr>
            </w:pPr>
            <w:r w:rsidRPr="003165B5">
              <w:rPr>
                <w:rFonts w:asciiTheme="majorBidi" w:hAnsiTheme="majorBidi" w:cstheme="majorBidi"/>
                <w:b/>
                <w:bCs/>
                <w:sz w:val="24"/>
              </w:rPr>
              <w:t>BPRIM</w:t>
            </w:r>
          </w:p>
        </w:tc>
        <w:tc>
          <w:tcPr>
            <w:tcW w:w="1599" w:type="dxa"/>
            <w:shd w:val="clear" w:color="auto" w:fill="auto"/>
          </w:tcPr>
          <w:p w14:paraId="3D6343A7" w14:textId="77777777" w:rsidR="007B4AB9" w:rsidRPr="00350B50" w:rsidRDefault="007B4AB9" w:rsidP="003165B5">
            <w:pPr>
              <w:autoSpaceDE w:val="0"/>
              <w:autoSpaceDN w:val="0"/>
              <w:adjustRightInd w:val="0"/>
              <w:spacing w:after="0" w:line="240" w:lineRule="auto"/>
              <w:ind w:left="60" w:right="60"/>
              <w:jc w:val="center"/>
              <w:rPr>
                <w:rFonts w:asciiTheme="majorBidi" w:hAnsiTheme="majorBidi" w:cstheme="majorBidi"/>
                <w:sz w:val="24"/>
              </w:rPr>
            </w:pPr>
            <w:r w:rsidRPr="00350B50">
              <w:rPr>
                <w:rFonts w:asciiTheme="majorBidi" w:hAnsiTheme="majorBidi" w:cstheme="majorBidi"/>
                <w:sz w:val="24"/>
              </w:rPr>
              <w:t>92</w:t>
            </w:r>
          </w:p>
        </w:tc>
        <w:tc>
          <w:tcPr>
            <w:tcW w:w="1500" w:type="dxa"/>
            <w:shd w:val="clear" w:color="auto" w:fill="auto"/>
          </w:tcPr>
          <w:p w14:paraId="242721C8" w14:textId="77777777" w:rsidR="007B4AB9" w:rsidRPr="00350B50" w:rsidRDefault="007B4AB9" w:rsidP="003165B5">
            <w:pPr>
              <w:autoSpaceDE w:val="0"/>
              <w:autoSpaceDN w:val="0"/>
              <w:adjustRightInd w:val="0"/>
              <w:spacing w:after="0" w:line="240" w:lineRule="auto"/>
              <w:ind w:left="60" w:right="60"/>
              <w:jc w:val="center"/>
              <w:rPr>
                <w:rFonts w:asciiTheme="majorBidi" w:hAnsiTheme="majorBidi" w:cstheme="majorBidi"/>
                <w:sz w:val="24"/>
              </w:rPr>
            </w:pPr>
            <w:r w:rsidRPr="00350B50">
              <w:rPr>
                <w:rFonts w:asciiTheme="majorBidi" w:hAnsiTheme="majorBidi" w:cstheme="majorBidi"/>
                <w:sz w:val="24"/>
              </w:rPr>
              <w:t>60.1</w:t>
            </w:r>
          </w:p>
        </w:tc>
      </w:tr>
      <w:tr w:rsidR="007B4AB9" w:rsidRPr="00350B50" w14:paraId="11C96727" w14:textId="77777777" w:rsidTr="00584C93">
        <w:trPr>
          <w:cantSplit/>
          <w:trHeight w:val="144"/>
        </w:trPr>
        <w:tc>
          <w:tcPr>
            <w:tcW w:w="1530" w:type="dxa"/>
            <w:vMerge/>
            <w:shd w:val="clear" w:color="auto" w:fill="auto"/>
          </w:tcPr>
          <w:p w14:paraId="34D427A7" w14:textId="77777777" w:rsidR="007B4AB9" w:rsidRPr="00350B50" w:rsidRDefault="007B4AB9" w:rsidP="00350B50">
            <w:pPr>
              <w:autoSpaceDE w:val="0"/>
              <w:autoSpaceDN w:val="0"/>
              <w:adjustRightInd w:val="0"/>
              <w:spacing w:after="0" w:line="240" w:lineRule="auto"/>
              <w:rPr>
                <w:rFonts w:asciiTheme="majorBidi" w:hAnsiTheme="majorBidi" w:cstheme="majorBidi"/>
                <w:sz w:val="24"/>
              </w:rPr>
            </w:pPr>
          </w:p>
        </w:tc>
        <w:tc>
          <w:tcPr>
            <w:tcW w:w="1459" w:type="dxa"/>
            <w:shd w:val="clear" w:color="auto" w:fill="auto"/>
          </w:tcPr>
          <w:p w14:paraId="4A020656" w14:textId="77777777" w:rsidR="007B4AB9" w:rsidRPr="003165B5" w:rsidRDefault="007B4AB9" w:rsidP="00350B50">
            <w:pPr>
              <w:autoSpaceDE w:val="0"/>
              <w:autoSpaceDN w:val="0"/>
              <w:adjustRightInd w:val="0"/>
              <w:spacing w:after="0" w:line="240" w:lineRule="auto"/>
              <w:ind w:left="60" w:right="60"/>
              <w:rPr>
                <w:rFonts w:asciiTheme="majorBidi" w:hAnsiTheme="majorBidi" w:cstheme="majorBidi"/>
                <w:b/>
                <w:bCs/>
                <w:sz w:val="24"/>
              </w:rPr>
            </w:pPr>
            <w:r w:rsidRPr="003165B5">
              <w:rPr>
                <w:rFonts w:asciiTheme="majorBidi" w:hAnsiTheme="majorBidi" w:cstheme="majorBidi"/>
                <w:b/>
                <w:bCs/>
                <w:sz w:val="24"/>
              </w:rPr>
              <w:t>BSEC</w:t>
            </w:r>
          </w:p>
        </w:tc>
        <w:tc>
          <w:tcPr>
            <w:tcW w:w="1599" w:type="dxa"/>
            <w:shd w:val="clear" w:color="auto" w:fill="auto"/>
          </w:tcPr>
          <w:p w14:paraId="4AB9F4D2" w14:textId="77777777" w:rsidR="007B4AB9" w:rsidRPr="00350B50" w:rsidRDefault="007B4AB9" w:rsidP="003165B5">
            <w:pPr>
              <w:autoSpaceDE w:val="0"/>
              <w:autoSpaceDN w:val="0"/>
              <w:adjustRightInd w:val="0"/>
              <w:spacing w:after="0" w:line="240" w:lineRule="auto"/>
              <w:ind w:left="60" w:right="60"/>
              <w:jc w:val="center"/>
              <w:rPr>
                <w:rFonts w:asciiTheme="majorBidi" w:hAnsiTheme="majorBidi" w:cstheme="majorBidi"/>
                <w:sz w:val="24"/>
              </w:rPr>
            </w:pPr>
            <w:r w:rsidRPr="00350B50">
              <w:rPr>
                <w:rFonts w:asciiTheme="majorBidi" w:hAnsiTheme="majorBidi" w:cstheme="majorBidi"/>
                <w:sz w:val="24"/>
              </w:rPr>
              <w:t>61</w:t>
            </w:r>
          </w:p>
        </w:tc>
        <w:tc>
          <w:tcPr>
            <w:tcW w:w="1500" w:type="dxa"/>
            <w:shd w:val="clear" w:color="auto" w:fill="auto"/>
          </w:tcPr>
          <w:p w14:paraId="5AF2057D" w14:textId="77777777" w:rsidR="007B4AB9" w:rsidRPr="00350B50" w:rsidRDefault="007B4AB9" w:rsidP="003165B5">
            <w:pPr>
              <w:autoSpaceDE w:val="0"/>
              <w:autoSpaceDN w:val="0"/>
              <w:adjustRightInd w:val="0"/>
              <w:spacing w:after="0" w:line="240" w:lineRule="auto"/>
              <w:ind w:left="60" w:right="60"/>
              <w:jc w:val="center"/>
              <w:rPr>
                <w:rFonts w:asciiTheme="majorBidi" w:hAnsiTheme="majorBidi" w:cstheme="majorBidi"/>
                <w:sz w:val="24"/>
              </w:rPr>
            </w:pPr>
            <w:r w:rsidRPr="00350B50">
              <w:rPr>
                <w:rFonts w:asciiTheme="majorBidi" w:hAnsiTheme="majorBidi" w:cstheme="majorBidi"/>
                <w:sz w:val="24"/>
              </w:rPr>
              <w:t>39.9</w:t>
            </w:r>
          </w:p>
        </w:tc>
      </w:tr>
      <w:tr w:rsidR="007B4AB9" w:rsidRPr="00350B50" w14:paraId="4E782B06" w14:textId="77777777" w:rsidTr="00584C93">
        <w:trPr>
          <w:cantSplit/>
          <w:trHeight w:val="144"/>
        </w:trPr>
        <w:tc>
          <w:tcPr>
            <w:tcW w:w="1530" w:type="dxa"/>
            <w:vMerge/>
            <w:shd w:val="clear" w:color="auto" w:fill="auto"/>
          </w:tcPr>
          <w:p w14:paraId="7686F55E" w14:textId="77777777" w:rsidR="007B4AB9" w:rsidRPr="00350B50" w:rsidRDefault="007B4AB9" w:rsidP="00350B50">
            <w:pPr>
              <w:autoSpaceDE w:val="0"/>
              <w:autoSpaceDN w:val="0"/>
              <w:adjustRightInd w:val="0"/>
              <w:spacing w:after="0" w:line="240" w:lineRule="auto"/>
              <w:rPr>
                <w:rFonts w:asciiTheme="majorBidi" w:hAnsiTheme="majorBidi" w:cstheme="majorBidi"/>
                <w:sz w:val="24"/>
              </w:rPr>
            </w:pPr>
          </w:p>
        </w:tc>
        <w:tc>
          <w:tcPr>
            <w:tcW w:w="1459" w:type="dxa"/>
            <w:shd w:val="clear" w:color="auto" w:fill="auto"/>
          </w:tcPr>
          <w:p w14:paraId="32800BD0" w14:textId="77777777" w:rsidR="007B4AB9" w:rsidRPr="003165B5" w:rsidRDefault="007B4AB9" w:rsidP="00350B50">
            <w:pPr>
              <w:autoSpaceDE w:val="0"/>
              <w:autoSpaceDN w:val="0"/>
              <w:adjustRightInd w:val="0"/>
              <w:spacing w:after="0" w:line="240" w:lineRule="auto"/>
              <w:ind w:left="60" w:right="60"/>
              <w:rPr>
                <w:rFonts w:asciiTheme="majorBidi" w:hAnsiTheme="majorBidi" w:cstheme="majorBidi"/>
                <w:b/>
                <w:bCs/>
                <w:sz w:val="24"/>
              </w:rPr>
            </w:pPr>
            <w:r w:rsidRPr="003165B5">
              <w:rPr>
                <w:rFonts w:asciiTheme="majorBidi" w:hAnsiTheme="majorBidi" w:cstheme="majorBidi"/>
                <w:b/>
                <w:bCs/>
                <w:sz w:val="24"/>
              </w:rPr>
              <w:t>Total</w:t>
            </w:r>
          </w:p>
        </w:tc>
        <w:tc>
          <w:tcPr>
            <w:tcW w:w="1599" w:type="dxa"/>
            <w:shd w:val="clear" w:color="auto" w:fill="auto"/>
          </w:tcPr>
          <w:p w14:paraId="7551FD5B" w14:textId="77777777" w:rsidR="007B4AB9" w:rsidRPr="00F87D91" w:rsidRDefault="007B4AB9" w:rsidP="003165B5">
            <w:pPr>
              <w:autoSpaceDE w:val="0"/>
              <w:autoSpaceDN w:val="0"/>
              <w:adjustRightInd w:val="0"/>
              <w:spacing w:after="0" w:line="240" w:lineRule="auto"/>
              <w:ind w:left="60" w:right="60"/>
              <w:jc w:val="center"/>
              <w:rPr>
                <w:rFonts w:asciiTheme="majorBidi" w:hAnsiTheme="majorBidi" w:cstheme="majorBidi"/>
                <w:b/>
                <w:bCs/>
                <w:sz w:val="24"/>
              </w:rPr>
            </w:pPr>
            <w:r w:rsidRPr="00F87D91">
              <w:rPr>
                <w:rFonts w:asciiTheme="majorBidi" w:hAnsiTheme="majorBidi" w:cstheme="majorBidi"/>
                <w:b/>
                <w:bCs/>
                <w:sz w:val="24"/>
              </w:rPr>
              <w:t>153</w:t>
            </w:r>
          </w:p>
        </w:tc>
        <w:tc>
          <w:tcPr>
            <w:tcW w:w="1500" w:type="dxa"/>
            <w:shd w:val="clear" w:color="auto" w:fill="auto"/>
          </w:tcPr>
          <w:p w14:paraId="6571813F" w14:textId="77777777" w:rsidR="007B4AB9" w:rsidRPr="00F87D91" w:rsidRDefault="007B4AB9" w:rsidP="003165B5">
            <w:pPr>
              <w:autoSpaceDE w:val="0"/>
              <w:autoSpaceDN w:val="0"/>
              <w:adjustRightInd w:val="0"/>
              <w:spacing w:after="0" w:line="240" w:lineRule="auto"/>
              <w:ind w:left="60" w:right="60"/>
              <w:jc w:val="center"/>
              <w:rPr>
                <w:rFonts w:asciiTheme="majorBidi" w:hAnsiTheme="majorBidi" w:cstheme="majorBidi"/>
                <w:b/>
                <w:bCs/>
                <w:sz w:val="24"/>
              </w:rPr>
            </w:pPr>
            <w:r w:rsidRPr="00F87D91">
              <w:rPr>
                <w:rFonts w:asciiTheme="majorBidi" w:hAnsiTheme="majorBidi" w:cstheme="majorBidi"/>
                <w:b/>
                <w:bCs/>
                <w:sz w:val="24"/>
              </w:rPr>
              <w:t>100.0</w:t>
            </w:r>
          </w:p>
        </w:tc>
      </w:tr>
    </w:tbl>
    <w:p w14:paraId="17AEA5AE" w14:textId="77777777" w:rsidR="003165B5" w:rsidRDefault="003165B5" w:rsidP="00350B50">
      <w:pPr>
        <w:autoSpaceDE w:val="0"/>
        <w:autoSpaceDN w:val="0"/>
        <w:adjustRightInd w:val="0"/>
        <w:spacing w:after="0" w:line="240" w:lineRule="auto"/>
        <w:rPr>
          <w:rFonts w:asciiTheme="majorBidi" w:hAnsiTheme="majorBidi" w:cstheme="majorBidi"/>
          <w:sz w:val="24"/>
        </w:rPr>
      </w:pPr>
    </w:p>
    <w:p w14:paraId="001AE782" w14:textId="047F5BC6" w:rsidR="00C24BCC" w:rsidRPr="00350B50" w:rsidRDefault="00C24BCC" w:rsidP="003165B5">
      <w:pPr>
        <w:autoSpaceDE w:val="0"/>
        <w:autoSpaceDN w:val="0"/>
        <w:adjustRightInd w:val="0"/>
        <w:spacing w:after="0" w:line="240" w:lineRule="auto"/>
        <w:jc w:val="both"/>
        <w:rPr>
          <w:rFonts w:asciiTheme="majorBidi" w:hAnsiTheme="majorBidi" w:cstheme="majorBidi"/>
          <w:sz w:val="24"/>
        </w:rPr>
      </w:pPr>
      <w:r w:rsidRPr="00350B50">
        <w:rPr>
          <w:rFonts w:asciiTheme="majorBidi" w:hAnsiTheme="majorBidi" w:cstheme="majorBidi"/>
          <w:sz w:val="24"/>
        </w:rPr>
        <w:t>The table provides information about respondents based on two categories: "Evaluator" and "Level"</w:t>
      </w:r>
      <w:r w:rsidR="003165B5">
        <w:rPr>
          <w:rFonts w:asciiTheme="majorBidi" w:hAnsiTheme="majorBidi" w:cstheme="majorBidi"/>
          <w:sz w:val="24"/>
        </w:rPr>
        <w:t>.</w:t>
      </w:r>
    </w:p>
    <w:p w14:paraId="23300852" w14:textId="77777777" w:rsidR="00C24BCC" w:rsidRPr="00350B50" w:rsidRDefault="00C24BCC" w:rsidP="003165B5">
      <w:pPr>
        <w:numPr>
          <w:ilvl w:val="0"/>
          <w:numId w:val="11"/>
        </w:numPr>
        <w:autoSpaceDE w:val="0"/>
        <w:autoSpaceDN w:val="0"/>
        <w:adjustRightInd w:val="0"/>
        <w:spacing w:after="0" w:line="240" w:lineRule="auto"/>
        <w:jc w:val="both"/>
        <w:rPr>
          <w:rFonts w:asciiTheme="majorBidi" w:hAnsiTheme="majorBidi" w:cstheme="majorBidi"/>
          <w:sz w:val="24"/>
        </w:rPr>
      </w:pPr>
      <w:r w:rsidRPr="00350B50">
        <w:rPr>
          <w:rFonts w:asciiTheme="majorBidi" w:hAnsiTheme="majorBidi" w:cstheme="majorBidi"/>
          <w:b/>
          <w:bCs/>
          <w:sz w:val="24"/>
        </w:rPr>
        <w:t>Evaluator</w:t>
      </w:r>
      <w:r w:rsidRPr="00350B50">
        <w:rPr>
          <w:rFonts w:asciiTheme="majorBidi" w:hAnsiTheme="majorBidi" w:cstheme="majorBidi"/>
          <w:sz w:val="24"/>
        </w:rPr>
        <w:t>:</w:t>
      </w:r>
    </w:p>
    <w:p w14:paraId="04BBFE12" w14:textId="77777777" w:rsidR="00C24BCC" w:rsidRPr="00350B50" w:rsidRDefault="00C24BCC" w:rsidP="003165B5">
      <w:pPr>
        <w:numPr>
          <w:ilvl w:val="1"/>
          <w:numId w:val="12"/>
        </w:numPr>
        <w:autoSpaceDE w:val="0"/>
        <w:autoSpaceDN w:val="0"/>
        <w:adjustRightInd w:val="0"/>
        <w:spacing w:after="0" w:line="240" w:lineRule="auto"/>
        <w:ind w:left="990"/>
        <w:jc w:val="both"/>
        <w:rPr>
          <w:rFonts w:asciiTheme="majorBidi" w:hAnsiTheme="majorBidi" w:cstheme="majorBidi"/>
          <w:sz w:val="24"/>
        </w:rPr>
      </w:pPr>
      <w:r w:rsidRPr="00350B50">
        <w:rPr>
          <w:rFonts w:asciiTheme="majorBidi" w:hAnsiTheme="majorBidi" w:cstheme="majorBidi"/>
          <w:sz w:val="24"/>
        </w:rPr>
        <w:t>The majority of respondents were evaluated by "Employers," accounting for 81.7% of the total respondents.</w:t>
      </w:r>
    </w:p>
    <w:p w14:paraId="3B0EB6F4" w14:textId="77777777" w:rsidR="00C24BCC" w:rsidRPr="00350B50" w:rsidRDefault="00C24BCC" w:rsidP="003165B5">
      <w:pPr>
        <w:numPr>
          <w:ilvl w:val="1"/>
          <w:numId w:val="12"/>
        </w:numPr>
        <w:autoSpaceDE w:val="0"/>
        <w:autoSpaceDN w:val="0"/>
        <w:adjustRightInd w:val="0"/>
        <w:spacing w:after="0" w:line="240" w:lineRule="auto"/>
        <w:ind w:left="990"/>
        <w:jc w:val="both"/>
        <w:rPr>
          <w:rFonts w:asciiTheme="majorBidi" w:hAnsiTheme="majorBidi" w:cstheme="majorBidi"/>
          <w:sz w:val="24"/>
        </w:rPr>
      </w:pPr>
      <w:r w:rsidRPr="00350B50">
        <w:rPr>
          <w:rFonts w:asciiTheme="majorBidi" w:hAnsiTheme="majorBidi" w:cstheme="majorBidi"/>
          <w:sz w:val="24"/>
        </w:rPr>
        <w:t>The rest, a significantly smaller proportion (18.3%), were evaluated by "Graduates."</w:t>
      </w:r>
    </w:p>
    <w:p w14:paraId="3E8D943E" w14:textId="77777777" w:rsidR="00C24BCC" w:rsidRPr="00350B50" w:rsidRDefault="00C24BCC" w:rsidP="003165B5">
      <w:pPr>
        <w:numPr>
          <w:ilvl w:val="1"/>
          <w:numId w:val="12"/>
        </w:numPr>
        <w:autoSpaceDE w:val="0"/>
        <w:autoSpaceDN w:val="0"/>
        <w:adjustRightInd w:val="0"/>
        <w:spacing w:after="0" w:line="240" w:lineRule="auto"/>
        <w:ind w:left="990"/>
        <w:jc w:val="both"/>
        <w:rPr>
          <w:rFonts w:asciiTheme="majorBidi" w:hAnsiTheme="majorBidi" w:cstheme="majorBidi"/>
          <w:sz w:val="24"/>
        </w:rPr>
      </w:pPr>
      <w:r w:rsidRPr="00350B50">
        <w:rPr>
          <w:rFonts w:asciiTheme="majorBidi" w:hAnsiTheme="majorBidi" w:cstheme="majorBidi"/>
          <w:sz w:val="24"/>
        </w:rPr>
        <w:t>This distribution suggests that most responses were from employers, possibly indicating their level of influence or involvement in the study or research.</w:t>
      </w:r>
    </w:p>
    <w:p w14:paraId="587CF40D" w14:textId="77777777" w:rsidR="00C24BCC" w:rsidRPr="00350B50" w:rsidRDefault="00C24BCC" w:rsidP="003165B5">
      <w:pPr>
        <w:numPr>
          <w:ilvl w:val="0"/>
          <w:numId w:val="11"/>
        </w:numPr>
        <w:autoSpaceDE w:val="0"/>
        <w:autoSpaceDN w:val="0"/>
        <w:adjustRightInd w:val="0"/>
        <w:spacing w:after="0" w:line="240" w:lineRule="auto"/>
        <w:jc w:val="both"/>
        <w:rPr>
          <w:rFonts w:asciiTheme="majorBidi" w:hAnsiTheme="majorBidi" w:cstheme="majorBidi"/>
          <w:sz w:val="24"/>
        </w:rPr>
      </w:pPr>
      <w:r w:rsidRPr="00350B50">
        <w:rPr>
          <w:rFonts w:asciiTheme="majorBidi" w:hAnsiTheme="majorBidi" w:cstheme="majorBidi"/>
          <w:b/>
          <w:bCs/>
          <w:sz w:val="24"/>
        </w:rPr>
        <w:t>Level</w:t>
      </w:r>
      <w:r w:rsidRPr="00350B50">
        <w:rPr>
          <w:rFonts w:asciiTheme="majorBidi" w:hAnsiTheme="majorBidi" w:cstheme="majorBidi"/>
          <w:sz w:val="24"/>
        </w:rPr>
        <w:t>:</w:t>
      </w:r>
    </w:p>
    <w:p w14:paraId="4CAB7548" w14:textId="77777777" w:rsidR="00C24BCC" w:rsidRPr="00350B50" w:rsidRDefault="00C24BCC" w:rsidP="003165B5">
      <w:pPr>
        <w:numPr>
          <w:ilvl w:val="1"/>
          <w:numId w:val="12"/>
        </w:numPr>
        <w:tabs>
          <w:tab w:val="num" w:pos="1440"/>
        </w:tabs>
        <w:autoSpaceDE w:val="0"/>
        <w:autoSpaceDN w:val="0"/>
        <w:adjustRightInd w:val="0"/>
        <w:spacing w:after="0" w:line="240" w:lineRule="auto"/>
        <w:ind w:left="990"/>
        <w:jc w:val="both"/>
        <w:rPr>
          <w:rFonts w:asciiTheme="majorBidi" w:hAnsiTheme="majorBidi" w:cstheme="majorBidi"/>
          <w:sz w:val="24"/>
        </w:rPr>
      </w:pPr>
      <w:r w:rsidRPr="00350B50">
        <w:rPr>
          <w:rFonts w:asciiTheme="majorBidi" w:hAnsiTheme="majorBidi" w:cstheme="majorBidi"/>
          <w:sz w:val="24"/>
        </w:rPr>
        <w:t>Regarding the level, the primary level (BPRIM) represents a majority of the respondents, accounting for 60.1%.</w:t>
      </w:r>
    </w:p>
    <w:p w14:paraId="68BF2DD6" w14:textId="77777777" w:rsidR="00C24BCC" w:rsidRPr="00350B50" w:rsidRDefault="00C24BCC" w:rsidP="003165B5">
      <w:pPr>
        <w:numPr>
          <w:ilvl w:val="1"/>
          <w:numId w:val="12"/>
        </w:numPr>
        <w:tabs>
          <w:tab w:val="num" w:pos="1440"/>
        </w:tabs>
        <w:autoSpaceDE w:val="0"/>
        <w:autoSpaceDN w:val="0"/>
        <w:adjustRightInd w:val="0"/>
        <w:spacing w:after="0" w:line="240" w:lineRule="auto"/>
        <w:ind w:left="990"/>
        <w:jc w:val="both"/>
        <w:rPr>
          <w:rFonts w:asciiTheme="majorBidi" w:hAnsiTheme="majorBidi" w:cstheme="majorBidi"/>
          <w:sz w:val="24"/>
        </w:rPr>
      </w:pPr>
      <w:r w:rsidRPr="00350B50">
        <w:rPr>
          <w:rFonts w:asciiTheme="majorBidi" w:hAnsiTheme="majorBidi" w:cstheme="majorBidi"/>
          <w:sz w:val="24"/>
        </w:rPr>
        <w:t>The secondary level (BSEC) makes up 39.9%.</w:t>
      </w:r>
    </w:p>
    <w:p w14:paraId="094E4D0D" w14:textId="77777777" w:rsidR="00C24BCC" w:rsidRDefault="00C24BCC" w:rsidP="003165B5">
      <w:pPr>
        <w:numPr>
          <w:ilvl w:val="1"/>
          <w:numId w:val="12"/>
        </w:numPr>
        <w:tabs>
          <w:tab w:val="num" w:pos="1440"/>
        </w:tabs>
        <w:autoSpaceDE w:val="0"/>
        <w:autoSpaceDN w:val="0"/>
        <w:adjustRightInd w:val="0"/>
        <w:spacing w:after="0" w:line="240" w:lineRule="auto"/>
        <w:ind w:left="990"/>
        <w:jc w:val="both"/>
        <w:rPr>
          <w:rFonts w:asciiTheme="majorBidi" w:hAnsiTheme="majorBidi" w:cstheme="majorBidi"/>
          <w:sz w:val="24"/>
        </w:rPr>
      </w:pPr>
      <w:r w:rsidRPr="00350B50">
        <w:rPr>
          <w:rFonts w:asciiTheme="majorBidi" w:hAnsiTheme="majorBidi" w:cstheme="majorBidi"/>
          <w:sz w:val="24"/>
        </w:rPr>
        <w:t>This distribution could indicate the primary focus of the study or give insights into the nature of the research, suggesting that it leans more towards the primary level.</w:t>
      </w:r>
    </w:p>
    <w:p w14:paraId="3815CE74" w14:textId="77777777" w:rsidR="003165B5" w:rsidRDefault="003165B5" w:rsidP="003165B5">
      <w:pPr>
        <w:autoSpaceDE w:val="0"/>
        <w:autoSpaceDN w:val="0"/>
        <w:adjustRightInd w:val="0"/>
        <w:spacing w:after="0" w:line="240" w:lineRule="auto"/>
        <w:jc w:val="both"/>
        <w:rPr>
          <w:rFonts w:asciiTheme="majorBidi" w:hAnsiTheme="majorBidi" w:cstheme="majorBidi"/>
          <w:sz w:val="24"/>
        </w:rPr>
      </w:pPr>
    </w:p>
    <w:p w14:paraId="436CFB27" w14:textId="77777777" w:rsidR="003165B5" w:rsidRDefault="003165B5" w:rsidP="003165B5">
      <w:pPr>
        <w:autoSpaceDE w:val="0"/>
        <w:autoSpaceDN w:val="0"/>
        <w:adjustRightInd w:val="0"/>
        <w:spacing w:after="0" w:line="240" w:lineRule="auto"/>
        <w:jc w:val="both"/>
        <w:rPr>
          <w:rFonts w:asciiTheme="majorBidi" w:hAnsiTheme="majorBidi" w:cstheme="majorBidi"/>
          <w:sz w:val="24"/>
        </w:rPr>
      </w:pPr>
    </w:p>
    <w:p w14:paraId="620CDC6E" w14:textId="77777777" w:rsidR="003165B5" w:rsidRPr="00350B50" w:rsidRDefault="003165B5" w:rsidP="003165B5">
      <w:pPr>
        <w:autoSpaceDE w:val="0"/>
        <w:autoSpaceDN w:val="0"/>
        <w:adjustRightInd w:val="0"/>
        <w:spacing w:after="0" w:line="240" w:lineRule="auto"/>
        <w:jc w:val="both"/>
        <w:rPr>
          <w:rFonts w:asciiTheme="majorBidi" w:hAnsiTheme="majorBidi" w:cstheme="majorBidi"/>
          <w:sz w:val="24"/>
        </w:rPr>
      </w:pPr>
    </w:p>
    <w:p w14:paraId="7317568D" w14:textId="77777777" w:rsidR="007B4AB9" w:rsidRPr="00350B50" w:rsidRDefault="007B4AB9" w:rsidP="00350B50">
      <w:pPr>
        <w:autoSpaceDE w:val="0"/>
        <w:autoSpaceDN w:val="0"/>
        <w:adjustRightInd w:val="0"/>
        <w:spacing w:after="0" w:line="240" w:lineRule="auto"/>
        <w:rPr>
          <w:rFonts w:asciiTheme="majorBidi" w:hAnsiTheme="majorBidi" w:cstheme="majorBidi"/>
          <w:sz w:val="24"/>
        </w:rPr>
      </w:pPr>
    </w:p>
    <w:p w14:paraId="6160431A" w14:textId="4E047ADA" w:rsidR="007B4AB9" w:rsidRPr="00350B50" w:rsidRDefault="007B4AB9" w:rsidP="00350B50">
      <w:pPr>
        <w:pStyle w:val="NoSpacing"/>
        <w:ind w:left="-540"/>
        <w:rPr>
          <w:rFonts w:asciiTheme="majorBidi" w:hAnsiTheme="majorBidi" w:cstheme="majorBidi"/>
        </w:rPr>
      </w:pPr>
      <w:r w:rsidRPr="00350B50">
        <w:rPr>
          <w:rFonts w:asciiTheme="majorBidi" w:hAnsiTheme="majorBidi" w:cstheme="majorBidi"/>
        </w:rPr>
        <w:t xml:space="preserve">Table </w:t>
      </w:r>
      <w:r w:rsidRPr="00350B50">
        <w:rPr>
          <w:rFonts w:asciiTheme="majorBidi" w:hAnsiTheme="majorBidi" w:cstheme="majorBidi"/>
        </w:rPr>
        <w:fldChar w:fldCharType="begin"/>
      </w:r>
      <w:r w:rsidRPr="00350B50">
        <w:rPr>
          <w:rFonts w:asciiTheme="majorBidi" w:hAnsiTheme="majorBidi" w:cstheme="majorBidi"/>
        </w:rPr>
        <w:instrText xml:space="preserve"> SEQ Table \* ARABIC </w:instrText>
      </w:r>
      <w:r w:rsidRPr="00350B50">
        <w:rPr>
          <w:rFonts w:asciiTheme="majorBidi" w:hAnsiTheme="majorBidi" w:cstheme="majorBidi"/>
        </w:rPr>
        <w:fldChar w:fldCharType="separate"/>
      </w:r>
      <w:r w:rsidR="00874B53" w:rsidRPr="00350B50">
        <w:rPr>
          <w:rFonts w:asciiTheme="majorBidi" w:hAnsiTheme="majorBidi" w:cstheme="majorBidi"/>
          <w:noProof/>
        </w:rPr>
        <w:t>5</w:t>
      </w:r>
      <w:r w:rsidRPr="00350B50">
        <w:rPr>
          <w:rFonts w:asciiTheme="majorBidi" w:hAnsiTheme="majorBidi" w:cstheme="majorBidi"/>
        </w:rPr>
        <w:fldChar w:fldCharType="end"/>
      </w:r>
      <w:r w:rsidRPr="00350B50">
        <w:rPr>
          <w:rFonts w:asciiTheme="majorBidi" w:hAnsiTheme="majorBidi" w:cstheme="majorBidi"/>
        </w:rPr>
        <w:t xml:space="preserve">. </w:t>
      </w:r>
      <w:r w:rsidR="00C24BCC" w:rsidRPr="00350B50">
        <w:rPr>
          <w:rFonts w:asciiTheme="majorBidi" w:hAnsiTheme="majorBidi" w:cstheme="majorBidi"/>
        </w:rPr>
        <w:t xml:space="preserve">Bachelor </w:t>
      </w:r>
      <w:r w:rsidR="00364604" w:rsidRPr="00350B50">
        <w:rPr>
          <w:rFonts w:asciiTheme="majorBidi" w:hAnsiTheme="majorBidi" w:cstheme="majorBidi"/>
        </w:rPr>
        <w:t>Primary and</w:t>
      </w:r>
      <w:r w:rsidRPr="00350B50">
        <w:rPr>
          <w:rFonts w:asciiTheme="majorBidi" w:hAnsiTheme="majorBidi" w:cstheme="majorBidi"/>
        </w:rPr>
        <w:t xml:space="preserve"> </w:t>
      </w:r>
      <w:r w:rsidR="007D0AD9" w:rsidRPr="00350B50">
        <w:rPr>
          <w:rFonts w:asciiTheme="majorBidi" w:hAnsiTheme="majorBidi" w:cstheme="majorBidi"/>
        </w:rPr>
        <w:t>Bachelor Secondary</w:t>
      </w:r>
      <w:r w:rsidRPr="00350B50">
        <w:rPr>
          <w:rFonts w:asciiTheme="majorBidi" w:hAnsiTheme="majorBidi" w:cstheme="majorBidi"/>
        </w:rPr>
        <w:t xml:space="preserve"> Survey Results </w:t>
      </w: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1170"/>
        <w:gridCol w:w="1260"/>
        <w:gridCol w:w="1080"/>
        <w:gridCol w:w="1080"/>
        <w:gridCol w:w="810"/>
      </w:tblGrid>
      <w:tr w:rsidR="007B4AB9" w:rsidRPr="00350B50" w14:paraId="690C1F96" w14:textId="77777777" w:rsidTr="00FD07E7">
        <w:trPr>
          <w:trHeight w:val="144"/>
          <w:jc w:val="center"/>
        </w:trPr>
        <w:tc>
          <w:tcPr>
            <w:tcW w:w="5940" w:type="dxa"/>
            <w:shd w:val="clear" w:color="auto" w:fill="auto"/>
            <w:vAlign w:val="center"/>
          </w:tcPr>
          <w:p w14:paraId="44FB1B3B" w14:textId="77777777" w:rsidR="007B4AB9" w:rsidRPr="007D0AD9" w:rsidRDefault="007B4AB9" w:rsidP="00350B50">
            <w:pPr>
              <w:autoSpaceDE w:val="0"/>
              <w:autoSpaceDN w:val="0"/>
              <w:adjustRightInd w:val="0"/>
              <w:spacing w:after="0" w:line="240" w:lineRule="auto"/>
              <w:jc w:val="center"/>
              <w:rPr>
                <w:rFonts w:asciiTheme="majorBidi" w:hAnsiTheme="majorBidi" w:cstheme="majorBidi"/>
                <w:b/>
                <w:bCs/>
                <w:sz w:val="20"/>
                <w:szCs w:val="20"/>
              </w:rPr>
            </w:pPr>
          </w:p>
        </w:tc>
        <w:tc>
          <w:tcPr>
            <w:tcW w:w="1170" w:type="dxa"/>
            <w:shd w:val="clear" w:color="auto" w:fill="auto"/>
            <w:vAlign w:val="center"/>
          </w:tcPr>
          <w:p w14:paraId="705077A7" w14:textId="4F0EB231" w:rsidR="007B4AB9" w:rsidRPr="007D0AD9" w:rsidRDefault="00C24BCC" w:rsidP="00350B50">
            <w:pPr>
              <w:autoSpaceDE w:val="0"/>
              <w:autoSpaceDN w:val="0"/>
              <w:adjustRightInd w:val="0"/>
              <w:spacing w:after="0" w:line="240" w:lineRule="auto"/>
              <w:jc w:val="center"/>
              <w:rPr>
                <w:rFonts w:asciiTheme="majorBidi" w:hAnsiTheme="majorBidi" w:cstheme="majorBidi"/>
                <w:b/>
                <w:bCs/>
                <w:sz w:val="20"/>
                <w:szCs w:val="20"/>
              </w:rPr>
            </w:pPr>
            <w:r w:rsidRPr="007D0AD9">
              <w:rPr>
                <w:rFonts w:asciiTheme="majorBidi" w:hAnsiTheme="majorBidi" w:cstheme="majorBidi"/>
                <w:b/>
                <w:bCs/>
                <w:sz w:val="20"/>
                <w:szCs w:val="20"/>
              </w:rPr>
              <w:t>Not prepared at all</w:t>
            </w:r>
          </w:p>
        </w:tc>
        <w:tc>
          <w:tcPr>
            <w:tcW w:w="1260" w:type="dxa"/>
            <w:shd w:val="clear" w:color="auto" w:fill="auto"/>
            <w:vAlign w:val="center"/>
          </w:tcPr>
          <w:p w14:paraId="5A0B3DF9" w14:textId="1FB20AC3" w:rsidR="007B4AB9" w:rsidRPr="007D0AD9" w:rsidRDefault="00C24BCC" w:rsidP="00350B50">
            <w:pPr>
              <w:autoSpaceDE w:val="0"/>
              <w:autoSpaceDN w:val="0"/>
              <w:adjustRightInd w:val="0"/>
              <w:spacing w:after="0" w:line="240" w:lineRule="auto"/>
              <w:jc w:val="center"/>
              <w:rPr>
                <w:rFonts w:asciiTheme="majorBidi" w:hAnsiTheme="majorBidi" w:cstheme="majorBidi"/>
                <w:b/>
                <w:bCs/>
                <w:sz w:val="20"/>
                <w:szCs w:val="20"/>
              </w:rPr>
            </w:pPr>
            <w:r w:rsidRPr="007D0AD9">
              <w:rPr>
                <w:rFonts w:asciiTheme="majorBidi" w:hAnsiTheme="majorBidi" w:cstheme="majorBidi"/>
                <w:b/>
                <w:bCs/>
                <w:sz w:val="20"/>
                <w:szCs w:val="20"/>
              </w:rPr>
              <w:t>Reasonably prepared</w:t>
            </w:r>
          </w:p>
        </w:tc>
        <w:tc>
          <w:tcPr>
            <w:tcW w:w="1080" w:type="dxa"/>
            <w:shd w:val="clear" w:color="auto" w:fill="auto"/>
            <w:vAlign w:val="center"/>
          </w:tcPr>
          <w:p w14:paraId="7C55607B" w14:textId="4E75DD57" w:rsidR="007B4AB9" w:rsidRPr="007D0AD9" w:rsidRDefault="00C24BCC" w:rsidP="00350B50">
            <w:pPr>
              <w:autoSpaceDE w:val="0"/>
              <w:autoSpaceDN w:val="0"/>
              <w:adjustRightInd w:val="0"/>
              <w:spacing w:after="0" w:line="240" w:lineRule="auto"/>
              <w:jc w:val="center"/>
              <w:rPr>
                <w:rFonts w:asciiTheme="majorBidi" w:hAnsiTheme="majorBidi" w:cstheme="majorBidi"/>
                <w:b/>
                <w:bCs/>
                <w:sz w:val="20"/>
                <w:szCs w:val="20"/>
              </w:rPr>
            </w:pPr>
            <w:r w:rsidRPr="007D0AD9">
              <w:rPr>
                <w:rFonts w:asciiTheme="majorBidi" w:hAnsiTheme="majorBidi" w:cstheme="majorBidi"/>
                <w:b/>
                <w:bCs/>
                <w:sz w:val="20"/>
                <w:szCs w:val="20"/>
              </w:rPr>
              <w:t>Well prepared</w:t>
            </w:r>
          </w:p>
        </w:tc>
        <w:tc>
          <w:tcPr>
            <w:tcW w:w="1080" w:type="dxa"/>
            <w:shd w:val="clear" w:color="auto" w:fill="auto"/>
            <w:vAlign w:val="center"/>
          </w:tcPr>
          <w:p w14:paraId="72634584" w14:textId="33A36407" w:rsidR="007B4AB9" w:rsidRPr="007D0AD9" w:rsidRDefault="00C24BCC" w:rsidP="00350B50">
            <w:pPr>
              <w:autoSpaceDE w:val="0"/>
              <w:autoSpaceDN w:val="0"/>
              <w:adjustRightInd w:val="0"/>
              <w:spacing w:after="0" w:line="240" w:lineRule="auto"/>
              <w:jc w:val="center"/>
              <w:rPr>
                <w:rFonts w:asciiTheme="majorBidi" w:hAnsiTheme="majorBidi" w:cstheme="majorBidi"/>
                <w:b/>
                <w:bCs/>
                <w:sz w:val="20"/>
                <w:szCs w:val="20"/>
              </w:rPr>
            </w:pPr>
            <w:r w:rsidRPr="007D0AD9">
              <w:rPr>
                <w:rFonts w:asciiTheme="majorBidi" w:hAnsiTheme="majorBidi" w:cstheme="majorBidi"/>
                <w:b/>
                <w:bCs/>
                <w:sz w:val="20"/>
                <w:szCs w:val="20"/>
              </w:rPr>
              <w:t>Excellent</w:t>
            </w:r>
          </w:p>
        </w:tc>
        <w:tc>
          <w:tcPr>
            <w:tcW w:w="810" w:type="dxa"/>
            <w:shd w:val="clear" w:color="auto" w:fill="auto"/>
            <w:vAlign w:val="center"/>
          </w:tcPr>
          <w:p w14:paraId="656EDC73" w14:textId="77777777" w:rsidR="007B4AB9" w:rsidRPr="007D0AD9" w:rsidRDefault="007B4AB9" w:rsidP="00350B50">
            <w:pPr>
              <w:autoSpaceDE w:val="0"/>
              <w:autoSpaceDN w:val="0"/>
              <w:adjustRightInd w:val="0"/>
              <w:spacing w:after="0" w:line="240" w:lineRule="auto"/>
              <w:jc w:val="center"/>
              <w:rPr>
                <w:rFonts w:asciiTheme="majorBidi" w:hAnsiTheme="majorBidi" w:cstheme="majorBidi"/>
                <w:b/>
                <w:bCs/>
                <w:sz w:val="20"/>
                <w:szCs w:val="20"/>
              </w:rPr>
            </w:pPr>
            <w:r w:rsidRPr="007D0AD9">
              <w:rPr>
                <w:rFonts w:asciiTheme="majorBidi" w:hAnsiTheme="majorBidi" w:cstheme="majorBidi"/>
                <w:b/>
                <w:bCs/>
                <w:sz w:val="20"/>
                <w:szCs w:val="20"/>
              </w:rPr>
              <w:t>Mean</w:t>
            </w:r>
          </w:p>
        </w:tc>
      </w:tr>
      <w:tr w:rsidR="007B4AB9" w:rsidRPr="00350B50" w14:paraId="11EA429C" w14:textId="77777777" w:rsidTr="00FD07E7">
        <w:trPr>
          <w:trHeight w:val="144"/>
          <w:jc w:val="center"/>
        </w:trPr>
        <w:tc>
          <w:tcPr>
            <w:tcW w:w="5940" w:type="dxa"/>
            <w:vAlign w:val="center"/>
          </w:tcPr>
          <w:p w14:paraId="1124A858"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Ensures that all students learn at a high level and achieve success</w:t>
            </w:r>
          </w:p>
        </w:tc>
        <w:tc>
          <w:tcPr>
            <w:tcW w:w="1170" w:type="dxa"/>
            <w:shd w:val="solid" w:color="FFFFFF" w:fill="auto"/>
            <w:vAlign w:val="center"/>
          </w:tcPr>
          <w:p w14:paraId="465AEC32"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4.6%</w:t>
            </w:r>
          </w:p>
        </w:tc>
        <w:tc>
          <w:tcPr>
            <w:tcW w:w="1260" w:type="dxa"/>
            <w:shd w:val="solid" w:color="FFFFFF" w:fill="auto"/>
            <w:vAlign w:val="center"/>
          </w:tcPr>
          <w:p w14:paraId="292404CB"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15.0%</w:t>
            </w:r>
          </w:p>
        </w:tc>
        <w:tc>
          <w:tcPr>
            <w:tcW w:w="1080" w:type="dxa"/>
            <w:shd w:val="solid" w:color="FFFFFF" w:fill="auto"/>
            <w:vAlign w:val="center"/>
          </w:tcPr>
          <w:p w14:paraId="65D8B649"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31.4%</w:t>
            </w:r>
          </w:p>
        </w:tc>
        <w:tc>
          <w:tcPr>
            <w:tcW w:w="1080" w:type="dxa"/>
            <w:shd w:val="solid" w:color="FFFFFF" w:fill="auto"/>
            <w:vAlign w:val="center"/>
          </w:tcPr>
          <w:p w14:paraId="45D606DB"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49.0%</w:t>
            </w:r>
          </w:p>
        </w:tc>
        <w:tc>
          <w:tcPr>
            <w:tcW w:w="810" w:type="dxa"/>
            <w:shd w:val="solid" w:color="FFFFFF" w:fill="auto"/>
            <w:vAlign w:val="center"/>
          </w:tcPr>
          <w:p w14:paraId="3ED1CE75"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3.25</w:t>
            </w:r>
          </w:p>
        </w:tc>
      </w:tr>
      <w:tr w:rsidR="007B4AB9" w:rsidRPr="00350B50" w14:paraId="0B14ED8E" w14:textId="77777777" w:rsidTr="00FD07E7">
        <w:trPr>
          <w:trHeight w:val="144"/>
          <w:jc w:val="center"/>
        </w:trPr>
        <w:tc>
          <w:tcPr>
            <w:tcW w:w="5940" w:type="dxa"/>
            <w:vAlign w:val="center"/>
          </w:tcPr>
          <w:p w14:paraId="630A27EC" w14:textId="5307D923"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 xml:space="preserve">Supports students with special learning needs to learn in </w:t>
            </w:r>
            <w:r w:rsidR="007D0AD9" w:rsidRPr="007D0AD9">
              <w:rPr>
                <w:rFonts w:asciiTheme="majorBidi" w:hAnsiTheme="majorBidi" w:cstheme="majorBidi"/>
                <w:sz w:val="20"/>
                <w:szCs w:val="20"/>
              </w:rPr>
              <w:t>different ways</w:t>
            </w:r>
          </w:p>
        </w:tc>
        <w:tc>
          <w:tcPr>
            <w:tcW w:w="1170" w:type="dxa"/>
            <w:shd w:val="solid" w:color="FFFFFF" w:fill="auto"/>
            <w:vAlign w:val="center"/>
          </w:tcPr>
          <w:p w14:paraId="17AA6CFE"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9.8%</w:t>
            </w:r>
          </w:p>
        </w:tc>
        <w:tc>
          <w:tcPr>
            <w:tcW w:w="1260" w:type="dxa"/>
            <w:shd w:val="solid" w:color="FFFFFF" w:fill="auto"/>
            <w:vAlign w:val="center"/>
          </w:tcPr>
          <w:p w14:paraId="0024011A"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26.8%</w:t>
            </w:r>
          </w:p>
        </w:tc>
        <w:tc>
          <w:tcPr>
            <w:tcW w:w="1080" w:type="dxa"/>
            <w:shd w:val="solid" w:color="FFFFFF" w:fill="auto"/>
            <w:vAlign w:val="center"/>
          </w:tcPr>
          <w:p w14:paraId="004AF819"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26.8%</w:t>
            </w:r>
          </w:p>
        </w:tc>
        <w:tc>
          <w:tcPr>
            <w:tcW w:w="1080" w:type="dxa"/>
            <w:shd w:val="solid" w:color="FFFFFF" w:fill="auto"/>
            <w:vAlign w:val="center"/>
          </w:tcPr>
          <w:p w14:paraId="571C8CA8"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36.6%</w:t>
            </w:r>
          </w:p>
        </w:tc>
        <w:tc>
          <w:tcPr>
            <w:tcW w:w="810" w:type="dxa"/>
            <w:shd w:val="solid" w:color="FFFFFF" w:fill="auto"/>
            <w:vAlign w:val="center"/>
          </w:tcPr>
          <w:p w14:paraId="7D4CEC5F"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2.90</w:t>
            </w:r>
          </w:p>
        </w:tc>
      </w:tr>
      <w:tr w:rsidR="007B4AB9" w:rsidRPr="00350B50" w14:paraId="1D85A248" w14:textId="77777777" w:rsidTr="00FD07E7">
        <w:trPr>
          <w:trHeight w:val="144"/>
          <w:jc w:val="center"/>
        </w:trPr>
        <w:tc>
          <w:tcPr>
            <w:tcW w:w="5940" w:type="dxa"/>
            <w:vAlign w:val="center"/>
          </w:tcPr>
          <w:p w14:paraId="3CEA0992"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Recognizes that subject matter must be meaningful for all students</w:t>
            </w:r>
          </w:p>
        </w:tc>
        <w:tc>
          <w:tcPr>
            <w:tcW w:w="1170" w:type="dxa"/>
            <w:shd w:val="solid" w:color="FFFFFF" w:fill="auto"/>
            <w:vAlign w:val="center"/>
          </w:tcPr>
          <w:p w14:paraId="797E0D96"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3.9%</w:t>
            </w:r>
          </w:p>
        </w:tc>
        <w:tc>
          <w:tcPr>
            <w:tcW w:w="1260" w:type="dxa"/>
            <w:shd w:val="solid" w:color="FFFFFF" w:fill="auto"/>
            <w:vAlign w:val="center"/>
          </w:tcPr>
          <w:p w14:paraId="73DC34BE"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15.7%</w:t>
            </w:r>
          </w:p>
        </w:tc>
        <w:tc>
          <w:tcPr>
            <w:tcW w:w="1080" w:type="dxa"/>
            <w:shd w:val="solid" w:color="FFFFFF" w:fill="auto"/>
            <w:vAlign w:val="center"/>
          </w:tcPr>
          <w:p w14:paraId="61E04399"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30.1%</w:t>
            </w:r>
          </w:p>
        </w:tc>
        <w:tc>
          <w:tcPr>
            <w:tcW w:w="1080" w:type="dxa"/>
            <w:shd w:val="solid" w:color="FFFFFF" w:fill="auto"/>
            <w:vAlign w:val="center"/>
          </w:tcPr>
          <w:p w14:paraId="738E380B"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50.3%</w:t>
            </w:r>
          </w:p>
        </w:tc>
        <w:tc>
          <w:tcPr>
            <w:tcW w:w="810" w:type="dxa"/>
            <w:shd w:val="solid" w:color="FFFFFF" w:fill="auto"/>
            <w:vAlign w:val="center"/>
          </w:tcPr>
          <w:p w14:paraId="3208FAAE"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3.27</w:t>
            </w:r>
          </w:p>
        </w:tc>
      </w:tr>
      <w:tr w:rsidR="007B4AB9" w:rsidRPr="00350B50" w14:paraId="0FDA7A14" w14:textId="77777777" w:rsidTr="00FD07E7">
        <w:trPr>
          <w:trHeight w:val="144"/>
          <w:jc w:val="center"/>
        </w:trPr>
        <w:tc>
          <w:tcPr>
            <w:tcW w:w="5940" w:type="dxa"/>
            <w:vAlign w:val="center"/>
          </w:tcPr>
          <w:p w14:paraId="2AAF590F"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Creates supportive learning environments in which students’ ideas, beliefs and opinions are shared and valued</w:t>
            </w:r>
          </w:p>
        </w:tc>
        <w:tc>
          <w:tcPr>
            <w:tcW w:w="1170" w:type="dxa"/>
            <w:shd w:val="solid" w:color="FFFFFF" w:fill="auto"/>
            <w:vAlign w:val="center"/>
          </w:tcPr>
          <w:p w14:paraId="23F85111"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5.2%</w:t>
            </w:r>
          </w:p>
        </w:tc>
        <w:tc>
          <w:tcPr>
            <w:tcW w:w="1260" w:type="dxa"/>
            <w:shd w:val="solid" w:color="FFFFFF" w:fill="auto"/>
            <w:vAlign w:val="center"/>
          </w:tcPr>
          <w:p w14:paraId="084AD0FF"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19.0%</w:t>
            </w:r>
          </w:p>
        </w:tc>
        <w:tc>
          <w:tcPr>
            <w:tcW w:w="1080" w:type="dxa"/>
            <w:shd w:val="solid" w:color="FFFFFF" w:fill="auto"/>
            <w:vAlign w:val="center"/>
          </w:tcPr>
          <w:p w14:paraId="3940759E"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24.2%</w:t>
            </w:r>
          </w:p>
        </w:tc>
        <w:tc>
          <w:tcPr>
            <w:tcW w:w="1080" w:type="dxa"/>
            <w:shd w:val="solid" w:color="FFFFFF" w:fill="auto"/>
            <w:vAlign w:val="center"/>
          </w:tcPr>
          <w:p w14:paraId="78ED03F7"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51.6%</w:t>
            </w:r>
          </w:p>
        </w:tc>
        <w:tc>
          <w:tcPr>
            <w:tcW w:w="810" w:type="dxa"/>
            <w:shd w:val="solid" w:color="FFFFFF" w:fill="auto"/>
            <w:vAlign w:val="center"/>
          </w:tcPr>
          <w:p w14:paraId="37BE0534"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3.22</w:t>
            </w:r>
          </w:p>
        </w:tc>
      </w:tr>
      <w:tr w:rsidR="007B4AB9" w:rsidRPr="00350B50" w14:paraId="633DB849" w14:textId="77777777" w:rsidTr="00FD07E7">
        <w:trPr>
          <w:trHeight w:val="144"/>
          <w:jc w:val="center"/>
        </w:trPr>
        <w:tc>
          <w:tcPr>
            <w:tcW w:w="5940" w:type="dxa"/>
            <w:vAlign w:val="center"/>
          </w:tcPr>
          <w:p w14:paraId="4B8A111B"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Has enthusiasm about teaching/subject area</w:t>
            </w:r>
          </w:p>
        </w:tc>
        <w:tc>
          <w:tcPr>
            <w:tcW w:w="1170" w:type="dxa"/>
            <w:shd w:val="solid" w:color="FFFFFF" w:fill="auto"/>
            <w:vAlign w:val="center"/>
          </w:tcPr>
          <w:p w14:paraId="0ABF095C"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5.9%</w:t>
            </w:r>
          </w:p>
        </w:tc>
        <w:tc>
          <w:tcPr>
            <w:tcW w:w="1260" w:type="dxa"/>
            <w:shd w:val="solid" w:color="FFFFFF" w:fill="auto"/>
            <w:vAlign w:val="center"/>
          </w:tcPr>
          <w:p w14:paraId="5DD6CC03"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15.0%</w:t>
            </w:r>
          </w:p>
        </w:tc>
        <w:tc>
          <w:tcPr>
            <w:tcW w:w="1080" w:type="dxa"/>
            <w:shd w:val="solid" w:color="FFFFFF" w:fill="auto"/>
            <w:vAlign w:val="center"/>
          </w:tcPr>
          <w:p w14:paraId="145D74C5"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22.9%</w:t>
            </w:r>
          </w:p>
        </w:tc>
        <w:tc>
          <w:tcPr>
            <w:tcW w:w="1080" w:type="dxa"/>
            <w:shd w:val="solid" w:color="FFFFFF" w:fill="auto"/>
            <w:vAlign w:val="center"/>
          </w:tcPr>
          <w:p w14:paraId="60556FB3"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56.2%</w:t>
            </w:r>
          </w:p>
        </w:tc>
        <w:tc>
          <w:tcPr>
            <w:tcW w:w="810" w:type="dxa"/>
            <w:shd w:val="solid" w:color="FFFFFF" w:fill="auto"/>
            <w:vAlign w:val="center"/>
          </w:tcPr>
          <w:p w14:paraId="48AB0077"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3.29</w:t>
            </w:r>
          </w:p>
        </w:tc>
      </w:tr>
      <w:tr w:rsidR="007B4AB9" w:rsidRPr="00350B50" w14:paraId="028E2D6E" w14:textId="77777777" w:rsidTr="00FD07E7">
        <w:trPr>
          <w:trHeight w:val="144"/>
          <w:jc w:val="center"/>
        </w:trPr>
        <w:tc>
          <w:tcPr>
            <w:tcW w:w="5940" w:type="dxa"/>
            <w:vAlign w:val="center"/>
          </w:tcPr>
          <w:p w14:paraId="51D3A74E"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Shows respect for individual and cultural differences</w:t>
            </w:r>
          </w:p>
        </w:tc>
        <w:tc>
          <w:tcPr>
            <w:tcW w:w="1170" w:type="dxa"/>
            <w:shd w:val="solid" w:color="FFFFFF" w:fill="auto"/>
            <w:vAlign w:val="center"/>
          </w:tcPr>
          <w:p w14:paraId="3FC62C8F"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2.6%</w:t>
            </w:r>
          </w:p>
        </w:tc>
        <w:tc>
          <w:tcPr>
            <w:tcW w:w="1260" w:type="dxa"/>
            <w:shd w:val="solid" w:color="FFFFFF" w:fill="auto"/>
            <w:vAlign w:val="center"/>
          </w:tcPr>
          <w:p w14:paraId="30A83FE5"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5.2%</w:t>
            </w:r>
          </w:p>
        </w:tc>
        <w:tc>
          <w:tcPr>
            <w:tcW w:w="1080" w:type="dxa"/>
            <w:shd w:val="solid" w:color="FFFFFF" w:fill="auto"/>
            <w:vAlign w:val="center"/>
          </w:tcPr>
          <w:p w14:paraId="41A7F4C8"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26.1%</w:t>
            </w:r>
          </w:p>
        </w:tc>
        <w:tc>
          <w:tcPr>
            <w:tcW w:w="1080" w:type="dxa"/>
            <w:shd w:val="solid" w:color="FFFFFF" w:fill="auto"/>
            <w:vAlign w:val="center"/>
          </w:tcPr>
          <w:p w14:paraId="63666629"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66.0%</w:t>
            </w:r>
          </w:p>
        </w:tc>
        <w:tc>
          <w:tcPr>
            <w:tcW w:w="810" w:type="dxa"/>
            <w:shd w:val="solid" w:color="FFFFFF" w:fill="auto"/>
            <w:vAlign w:val="center"/>
          </w:tcPr>
          <w:p w14:paraId="6A6A1400"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3.56</w:t>
            </w:r>
          </w:p>
        </w:tc>
      </w:tr>
      <w:tr w:rsidR="007B4AB9" w:rsidRPr="00350B50" w14:paraId="34ECBF55" w14:textId="77777777" w:rsidTr="00FD07E7">
        <w:trPr>
          <w:trHeight w:val="144"/>
          <w:jc w:val="center"/>
        </w:trPr>
        <w:tc>
          <w:tcPr>
            <w:tcW w:w="5940" w:type="dxa"/>
            <w:vAlign w:val="center"/>
          </w:tcPr>
          <w:p w14:paraId="237177E1"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Provides care and support for students</w:t>
            </w:r>
          </w:p>
        </w:tc>
        <w:tc>
          <w:tcPr>
            <w:tcW w:w="1170" w:type="dxa"/>
            <w:shd w:val="solid" w:color="FFFFFF" w:fill="auto"/>
            <w:vAlign w:val="center"/>
          </w:tcPr>
          <w:p w14:paraId="5310BEF1"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3.3%</w:t>
            </w:r>
          </w:p>
        </w:tc>
        <w:tc>
          <w:tcPr>
            <w:tcW w:w="1260" w:type="dxa"/>
            <w:shd w:val="solid" w:color="FFFFFF" w:fill="auto"/>
            <w:vAlign w:val="center"/>
          </w:tcPr>
          <w:p w14:paraId="447A09FA"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12.4%</w:t>
            </w:r>
          </w:p>
        </w:tc>
        <w:tc>
          <w:tcPr>
            <w:tcW w:w="1080" w:type="dxa"/>
            <w:shd w:val="solid" w:color="FFFFFF" w:fill="auto"/>
            <w:vAlign w:val="center"/>
          </w:tcPr>
          <w:p w14:paraId="18DDA147"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24.8%</w:t>
            </w:r>
          </w:p>
        </w:tc>
        <w:tc>
          <w:tcPr>
            <w:tcW w:w="1080" w:type="dxa"/>
            <w:shd w:val="solid" w:color="FFFFFF" w:fill="auto"/>
            <w:vAlign w:val="center"/>
          </w:tcPr>
          <w:p w14:paraId="0980D206"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59.5%</w:t>
            </w:r>
          </w:p>
        </w:tc>
        <w:tc>
          <w:tcPr>
            <w:tcW w:w="810" w:type="dxa"/>
            <w:shd w:val="solid" w:color="FFFFFF" w:fill="auto"/>
            <w:vAlign w:val="center"/>
          </w:tcPr>
          <w:p w14:paraId="2E05F09F"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3.41</w:t>
            </w:r>
          </w:p>
        </w:tc>
      </w:tr>
      <w:tr w:rsidR="007B4AB9" w:rsidRPr="00350B50" w14:paraId="52A4D379" w14:textId="77777777" w:rsidTr="00FD07E7">
        <w:trPr>
          <w:trHeight w:val="144"/>
          <w:jc w:val="center"/>
        </w:trPr>
        <w:tc>
          <w:tcPr>
            <w:tcW w:w="5940" w:type="dxa"/>
            <w:vAlign w:val="center"/>
          </w:tcPr>
          <w:p w14:paraId="7974E2DD"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Reflects critically on professional practice</w:t>
            </w:r>
          </w:p>
        </w:tc>
        <w:tc>
          <w:tcPr>
            <w:tcW w:w="1170" w:type="dxa"/>
            <w:shd w:val="solid" w:color="FFFFFF" w:fill="auto"/>
            <w:vAlign w:val="center"/>
          </w:tcPr>
          <w:p w14:paraId="143020F7"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3.9%</w:t>
            </w:r>
          </w:p>
        </w:tc>
        <w:tc>
          <w:tcPr>
            <w:tcW w:w="1260" w:type="dxa"/>
            <w:shd w:val="solid" w:color="FFFFFF" w:fill="auto"/>
            <w:vAlign w:val="center"/>
          </w:tcPr>
          <w:p w14:paraId="156D4DC5"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27.5%</w:t>
            </w:r>
          </w:p>
        </w:tc>
        <w:tc>
          <w:tcPr>
            <w:tcW w:w="1080" w:type="dxa"/>
            <w:shd w:val="solid" w:color="FFFFFF" w:fill="auto"/>
            <w:vAlign w:val="center"/>
          </w:tcPr>
          <w:p w14:paraId="1D4D2E39"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25.5%</w:t>
            </w:r>
          </w:p>
        </w:tc>
        <w:tc>
          <w:tcPr>
            <w:tcW w:w="1080" w:type="dxa"/>
            <w:shd w:val="solid" w:color="FFFFFF" w:fill="auto"/>
            <w:vAlign w:val="center"/>
          </w:tcPr>
          <w:p w14:paraId="34F30844"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43.1%</w:t>
            </w:r>
          </w:p>
        </w:tc>
        <w:tc>
          <w:tcPr>
            <w:tcW w:w="810" w:type="dxa"/>
            <w:shd w:val="solid" w:color="FFFFFF" w:fill="auto"/>
            <w:vAlign w:val="center"/>
          </w:tcPr>
          <w:p w14:paraId="6A90DE16"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3.08</w:t>
            </w:r>
          </w:p>
        </w:tc>
      </w:tr>
      <w:tr w:rsidR="007B4AB9" w:rsidRPr="00350B50" w14:paraId="5A60F0ED" w14:textId="77777777" w:rsidTr="00FD07E7">
        <w:trPr>
          <w:trHeight w:val="144"/>
          <w:jc w:val="center"/>
        </w:trPr>
        <w:tc>
          <w:tcPr>
            <w:tcW w:w="5940" w:type="dxa"/>
            <w:vAlign w:val="center"/>
          </w:tcPr>
          <w:p w14:paraId="1851AEDD"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Develops research-proven teaching strategies</w:t>
            </w:r>
          </w:p>
        </w:tc>
        <w:tc>
          <w:tcPr>
            <w:tcW w:w="1170" w:type="dxa"/>
            <w:shd w:val="solid" w:color="FFFFFF" w:fill="auto"/>
            <w:vAlign w:val="center"/>
          </w:tcPr>
          <w:p w14:paraId="10AE08F7"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7.2%</w:t>
            </w:r>
          </w:p>
        </w:tc>
        <w:tc>
          <w:tcPr>
            <w:tcW w:w="1260" w:type="dxa"/>
            <w:shd w:val="solid" w:color="FFFFFF" w:fill="auto"/>
            <w:vAlign w:val="center"/>
          </w:tcPr>
          <w:p w14:paraId="7F9A9370"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32.7%</w:t>
            </w:r>
          </w:p>
        </w:tc>
        <w:tc>
          <w:tcPr>
            <w:tcW w:w="1080" w:type="dxa"/>
            <w:shd w:val="solid" w:color="FFFFFF" w:fill="auto"/>
            <w:vAlign w:val="center"/>
          </w:tcPr>
          <w:p w14:paraId="68173A3A"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24.8%</w:t>
            </w:r>
          </w:p>
        </w:tc>
        <w:tc>
          <w:tcPr>
            <w:tcW w:w="1080" w:type="dxa"/>
            <w:shd w:val="solid" w:color="FFFFFF" w:fill="auto"/>
            <w:vAlign w:val="center"/>
          </w:tcPr>
          <w:p w14:paraId="5E21BDBA"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35.3%</w:t>
            </w:r>
          </w:p>
        </w:tc>
        <w:tc>
          <w:tcPr>
            <w:tcW w:w="810" w:type="dxa"/>
            <w:shd w:val="solid" w:color="FFFFFF" w:fill="auto"/>
            <w:vAlign w:val="center"/>
          </w:tcPr>
          <w:p w14:paraId="4F786FAC"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2.88</w:t>
            </w:r>
          </w:p>
        </w:tc>
      </w:tr>
      <w:tr w:rsidR="007B4AB9" w:rsidRPr="00350B50" w14:paraId="418AE26B" w14:textId="77777777" w:rsidTr="00FD07E7">
        <w:trPr>
          <w:trHeight w:val="144"/>
          <w:jc w:val="center"/>
        </w:trPr>
        <w:tc>
          <w:tcPr>
            <w:tcW w:w="5940" w:type="dxa"/>
            <w:vAlign w:val="center"/>
          </w:tcPr>
          <w:p w14:paraId="54078CF6"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Uses student data to plan and review learning experiences</w:t>
            </w:r>
          </w:p>
        </w:tc>
        <w:tc>
          <w:tcPr>
            <w:tcW w:w="1170" w:type="dxa"/>
            <w:shd w:val="solid" w:color="FFFFFF" w:fill="auto"/>
            <w:vAlign w:val="center"/>
          </w:tcPr>
          <w:p w14:paraId="40B7A38A"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5.2%</w:t>
            </w:r>
          </w:p>
        </w:tc>
        <w:tc>
          <w:tcPr>
            <w:tcW w:w="1260" w:type="dxa"/>
            <w:shd w:val="solid" w:color="FFFFFF" w:fill="auto"/>
            <w:vAlign w:val="center"/>
          </w:tcPr>
          <w:p w14:paraId="6009CDBB"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19.6%</w:t>
            </w:r>
          </w:p>
        </w:tc>
        <w:tc>
          <w:tcPr>
            <w:tcW w:w="1080" w:type="dxa"/>
            <w:shd w:val="solid" w:color="FFFFFF" w:fill="auto"/>
            <w:vAlign w:val="center"/>
          </w:tcPr>
          <w:p w14:paraId="73266EA6"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33.3%</w:t>
            </w:r>
          </w:p>
        </w:tc>
        <w:tc>
          <w:tcPr>
            <w:tcW w:w="1080" w:type="dxa"/>
            <w:shd w:val="solid" w:color="FFFFFF" w:fill="auto"/>
            <w:vAlign w:val="center"/>
          </w:tcPr>
          <w:p w14:paraId="246FCFD7"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41.8%</w:t>
            </w:r>
          </w:p>
        </w:tc>
        <w:tc>
          <w:tcPr>
            <w:tcW w:w="810" w:type="dxa"/>
            <w:shd w:val="solid" w:color="FFFFFF" w:fill="auto"/>
            <w:vAlign w:val="center"/>
          </w:tcPr>
          <w:p w14:paraId="7085368E"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3.12</w:t>
            </w:r>
          </w:p>
        </w:tc>
      </w:tr>
      <w:tr w:rsidR="007B4AB9" w:rsidRPr="00350B50" w14:paraId="1AA9579E" w14:textId="77777777" w:rsidTr="00FD07E7">
        <w:trPr>
          <w:trHeight w:val="144"/>
          <w:jc w:val="center"/>
        </w:trPr>
        <w:tc>
          <w:tcPr>
            <w:tcW w:w="5940" w:type="dxa"/>
            <w:vAlign w:val="center"/>
          </w:tcPr>
          <w:p w14:paraId="081CEE07"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Engages in reflective practices</w:t>
            </w:r>
          </w:p>
        </w:tc>
        <w:tc>
          <w:tcPr>
            <w:tcW w:w="1170" w:type="dxa"/>
            <w:shd w:val="solid" w:color="FFFFFF" w:fill="auto"/>
            <w:vAlign w:val="center"/>
          </w:tcPr>
          <w:p w14:paraId="58E43D23"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5.2%</w:t>
            </w:r>
          </w:p>
        </w:tc>
        <w:tc>
          <w:tcPr>
            <w:tcW w:w="1260" w:type="dxa"/>
            <w:shd w:val="solid" w:color="FFFFFF" w:fill="auto"/>
            <w:vAlign w:val="center"/>
          </w:tcPr>
          <w:p w14:paraId="470A4334"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27.5%</w:t>
            </w:r>
          </w:p>
        </w:tc>
        <w:tc>
          <w:tcPr>
            <w:tcW w:w="1080" w:type="dxa"/>
            <w:shd w:val="solid" w:color="FFFFFF" w:fill="auto"/>
            <w:vAlign w:val="center"/>
          </w:tcPr>
          <w:p w14:paraId="6FC0F369"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28.8%</w:t>
            </w:r>
          </w:p>
        </w:tc>
        <w:tc>
          <w:tcPr>
            <w:tcW w:w="1080" w:type="dxa"/>
            <w:shd w:val="solid" w:color="FFFFFF" w:fill="auto"/>
            <w:vAlign w:val="center"/>
          </w:tcPr>
          <w:p w14:paraId="5846F4F6"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38.6%</w:t>
            </w:r>
          </w:p>
        </w:tc>
        <w:tc>
          <w:tcPr>
            <w:tcW w:w="810" w:type="dxa"/>
            <w:shd w:val="solid" w:color="FFFFFF" w:fill="auto"/>
            <w:vAlign w:val="center"/>
          </w:tcPr>
          <w:p w14:paraId="353057E9"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3.01</w:t>
            </w:r>
          </w:p>
        </w:tc>
      </w:tr>
      <w:tr w:rsidR="007B4AB9" w:rsidRPr="00350B50" w14:paraId="1EDE59A7" w14:textId="77777777" w:rsidTr="00FD07E7">
        <w:trPr>
          <w:trHeight w:val="144"/>
          <w:jc w:val="center"/>
        </w:trPr>
        <w:tc>
          <w:tcPr>
            <w:tcW w:w="5940" w:type="dxa"/>
            <w:vAlign w:val="center"/>
          </w:tcPr>
          <w:p w14:paraId="6D93174C"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Pursues opportunities to grow professionally and participate in life-long learning</w:t>
            </w:r>
          </w:p>
        </w:tc>
        <w:tc>
          <w:tcPr>
            <w:tcW w:w="1170" w:type="dxa"/>
            <w:shd w:val="solid" w:color="FFFFFF" w:fill="auto"/>
            <w:vAlign w:val="center"/>
          </w:tcPr>
          <w:p w14:paraId="3EF1A2B7"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5.9%</w:t>
            </w:r>
          </w:p>
        </w:tc>
        <w:tc>
          <w:tcPr>
            <w:tcW w:w="1260" w:type="dxa"/>
            <w:shd w:val="solid" w:color="FFFFFF" w:fill="auto"/>
            <w:vAlign w:val="center"/>
          </w:tcPr>
          <w:p w14:paraId="56FC13BB"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13.7%</w:t>
            </w:r>
          </w:p>
        </w:tc>
        <w:tc>
          <w:tcPr>
            <w:tcW w:w="1080" w:type="dxa"/>
            <w:shd w:val="solid" w:color="FFFFFF" w:fill="auto"/>
            <w:vAlign w:val="center"/>
          </w:tcPr>
          <w:p w14:paraId="1F8DD131"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28.8%</w:t>
            </w:r>
          </w:p>
        </w:tc>
        <w:tc>
          <w:tcPr>
            <w:tcW w:w="1080" w:type="dxa"/>
            <w:shd w:val="solid" w:color="FFFFFF" w:fill="auto"/>
            <w:vAlign w:val="center"/>
          </w:tcPr>
          <w:p w14:paraId="1E9EF9A1"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51.6%</w:t>
            </w:r>
          </w:p>
        </w:tc>
        <w:tc>
          <w:tcPr>
            <w:tcW w:w="810" w:type="dxa"/>
            <w:shd w:val="solid" w:color="FFFFFF" w:fill="auto"/>
            <w:vAlign w:val="center"/>
          </w:tcPr>
          <w:p w14:paraId="53DB4B23"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3.26</w:t>
            </w:r>
          </w:p>
        </w:tc>
      </w:tr>
      <w:tr w:rsidR="007B4AB9" w:rsidRPr="00350B50" w14:paraId="39E917E7" w14:textId="77777777" w:rsidTr="00FD07E7">
        <w:trPr>
          <w:trHeight w:val="144"/>
          <w:jc w:val="center"/>
        </w:trPr>
        <w:tc>
          <w:tcPr>
            <w:tcW w:w="5940" w:type="dxa"/>
            <w:vAlign w:val="center"/>
          </w:tcPr>
          <w:p w14:paraId="532230A3"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Engages in personal and professional development</w:t>
            </w:r>
          </w:p>
        </w:tc>
        <w:tc>
          <w:tcPr>
            <w:tcW w:w="1170" w:type="dxa"/>
            <w:shd w:val="solid" w:color="FFFFFF" w:fill="auto"/>
            <w:vAlign w:val="center"/>
          </w:tcPr>
          <w:p w14:paraId="61B0B64E"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4.6%</w:t>
            </w:r>
          </w:p>
        </w:tc>
        <w:tc>
          <w:tcPr>
            <w:tcW w:w="1260" w:type="dxa"/>
            <w:shd w:val="solid" w:color="FFFFFF" w:fill="auto"/>
            <w:vAlign w:val="center"/>
          </w:tcPr>
          <w:p w14:paraId="534EA70D"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17.0%</w:t>
            </w:r>
          </w:p>
        </w:tc>
        <w:tc>
          <w:tcPr>
            <w:tcW w:w="1080" w:type="dxa"/>
            <w:shd w:val="solid" w:color="FFFFFF" w:fill="auto"/>
            <w:vAlign w:val="center"/>
          </w:tcPr>
          <w:p w14:paraId="0B6B79F7"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30.1%</w:t>
            </w:r>
          </w:p>
        </w:tc>
        <w:tc>
          <w:tcPr>
            <w:tcW w:w="1080" w:type="dxa"/>
            <w:shd w:val="solid" w:color="FFFFFF" w:fill="auto"/>
            <w:vAlign w:val="center"/>
          </w:tcPr>
          <w:p w14:paraId="35329CD9"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48.4%</w:t>
            </w:r>
          </w:p>
        </w:tc>
        <w:tc>
          <w:tcPr>
            <w:tcW w:w="810" w:type="dxa"/>
            <w:shd w:val="solid" w:color="FFFFFF" w:fill="auto"/>
            <w:vAlign w:val="center"/>
          </w:tcPr>
          <w:p w14:paraId="71B7F96F"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3.22</w:t>
            </w:r>
          </w:p>
        </w:tc>
      </w:tr>
      <w:tr w:rsidR="007B4AB9" w:rsidRPr="00350B50" w14:paraId="62202518" w14:textId="77777777" w:rsidTr="00FD07E7">
        <w:trPr>
          <w:trHeight w:val="144"/>
          <w:jc w:val="center"/>
        </w:trPr>
        <w:tc>
          <w:tcPr>
            <w:tcW w:w="5940" w:type="dxa"/>
            <w:vAlign w:val="center"/>
          </w:tcPr>
          <w:p w14:paraId="3E46C712"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Uses effective language in communicative situations and various social functions</w:t>
            </w:r>
          </w:p>
        </w:tc>
        <w:tc>
          <w:tcPr>
            <w:tcW w:w="1170" w:type="dxa"/>
            <w:shd w:val="solid" w:color="FFFFFF" w:fill="auto"/>
            <w:vAlign w:val="center"/>
          </w:tcPr>
          <w:p w14:paraId="3C4FC253"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5.2%</w:t>
            </w:r>
          </w:p>
        </w:tc>
        <w:tc>
          <w:tcPr>
            <w:tcW w:w="1260" w:type="dxa"/>
            <w:shd w:val="solid" w:color="FFFFFF" w:fill="auto"/>
            <w:vAlign w:val="center"/>
          </w:tcPr>
          <w:p w14:paraId="5ADEBA40"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14.4%</w:t>
            </w:r>
          </w:p>
        </w:tc>
        <w:tc>
          <w:tcPr>
            <w:tcW w:w="1080" w:type="dxa"/>
            <w:shd w:val="solid" w:color="FFFFFF" w:fill="auto"/>
            <w:vAlign w:val="center"/>
          </w:tcPr>
          <w:p w14:paraId="2D9C09C2"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27.5%</w:t>
            </w:r>
          </w:p>
        </w:tc>
        <w:tc>
          <w:tcPr>
            <w:tcW w:w="1080" w:type="dxa"/>
            <w:shd w:val="solid" w:color="FFFFFF" w:fill="auto"/>
            <w:vAlign w:val="center"/>
          </w:tcPr>
          <w:p w14:paraId="562F2F84"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52.9%</w:t>
            </w:r>
          </w:p>
        </w:tc>
        <w:tc>
          <w:tcPr>
            <w:tcW w:w="810" w:type="dxa"/>
            <w:shd w:val="solid" w:color="FFFFFF" w:fill="auto"/>
            <w:vAlign w:val="center"/>
          </w:tcPr>
          <w:p w14:paraId="6B3EC533"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3.28</w:t>
            </w:r>
          </w:p>
        </w:tc>
      </w:tr>
      <w:tr w:rsidR="007B4AB9" w:rsidRPr="00350B50" w14:paraId="0B2615FA" w14:textId="77777777" w:rsidTr="00FD07E7">
        <w:trPr>
          <w:trHeight w:val="144"/>
          <w:jc w:val="center"/>
        </w:trPr>
        <w:tc>
          <w:tcPr>
            <w:tcW w:w="5940" w:type="dxa"/>
            <w:vAlign w:val="center"/>
          </w:tcPr>
          <w:p w14:paraId="063BF565"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Collaborates with colleagues to give and receive help</w:t>
            </w:r>
          </w:p>
        </w:tc>
        <w:tc>
          <w:tcPr>
            <w:tcW w:w="1170" w:type="dxa"/>
            <w:shd w:val="solid" w:color="FFFFFF" w:fill="auto"/>
            <w:vAlign w:val="center"/>
          </w:tcPr>
          <w:p w14:paraId="4541D7D7"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2.6%</w:t>
            </w:r>
          </w:p>
        </w:tc>
        <w:tc>
          <w:tcPr>
            <w:tcW w:w="1260" w:type="dxa"/>
            <w:shd w:val="solid" w:color="FFFFFF" w:fill="auto"/>
            <w:vAlign w:val="center"/>
          </w:tcPr>
          <w:p w14:paraId="0A023D22"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9.2%</w:t>
            </w:r>
          </w:p>
        </w:tc>
        <w:tc>
          <w:tcPr>
            <w:tcW w:w="1080" w:type="dxa"/>
            <w:shd w:val="solid" w:color="FFFFFF" w:fill="auto"/>
            <w:vAlign w:val="center"/>
          </w:tcPr>
          <w:p w14:paraId="12EFF5A8"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21.6%</w:t>
            </w:r>
          </w:p>
        </w:tc>
        <w:tc>
          <w:tcPr>
            <w:tcW w:w="1080" w:type="dxa"/>
            <w:shd w:val="solid" w:color="FFFFFF" w:fill="auto"/>
            <w:vAlign w:val="center"/>
          </w:tcPr>
          <w:p w14:paraId="1AAFD944"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66.7%</w:t>
            </w:r>
          </w:p>
        </w:tc>
        <w:tc>
          <w:tcPr>
            <w:tcW w:w="810" w:type="dxa"/>
            <w:shd w:val="solid" w:color="FFFFFF" w:fill="auto"/>
            <w:vAlign w:val="center"/>
          </w:tcPr>
          <w:p w14:paraId="672ED81F"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3.52</w:t>
            </w:r>
          </w:p>
        </w:tc>
      </w:tr>
      <w:tr w:rsidR="007B4AB9" w:rsidRPr="00350B50" w14:paraId="7F88C4DB" w14:textId="77777777" w:rsidTr="00FD07E7">
        <w:trPr>
          <w:trHeight w:val="144"/>
          <w:jc w:val="center"/>
        </w:trPr>
        <w:tc>
          <w:tcPr>
            <w:tcW w:w="5940" w:type="dxa"/>
            <w:vAlign w:val="center"/>
          </w:tcPr>
          <w:p w14:paraId="4F25BCD6"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Provides a positive climate in the classroom and participates in   maintaining such a climate in the school as a whole</w:t>
            </w:r>
          </w:p>
        </w:tc>
        <w:tc>
          <w:tcPr>
            <w:tcW w:w="1170" w:type="dxa"/>
            <w:shd w:val="solid" w:color="FFFFFF" w:fill="auto"/>
            <w:vAlign w:val="center"/>
          </w:tcPr>
          <w:p w14:paraId="75CA2D3D"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3.9%</w:t>
            </w:r>
          </w:p>
        </w:tc>
        <w:tc>
          <w:tcPr>
            <w:tcW w:w="1260" w:type="dxa"/>
            <w:shd w:val="solid" w:color="FFFFFF" w:fill="auto"/>
            <w:vAlign w:val="center"/>
          </w:tcPr>
          <w:p w14:paraId="683672A5"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14.4%</w:t>
            </w:r>
          </w:p>
        </w:tc>
        <w:tc>
          <w:tcPr>
            <w:tcW w:w="1080" w:type="dxa"/>
            <w:shd w:val="solid" w:color="FFFFFF" w:fill="auto"/>
            <w:vAlign w:val="center"/>
          </w:tcPr>
          <w:p w14:paraId="0BD91CF4"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22.9%</w:t>
            </w:r>
          </w:p>
        </w:tc>
        <w:tc>
          <w:tcPr>
            <w:tcW w:w="1080" w:type="dxa"/>
            <w:shd w:val="solid" w:color="FFFFFF" w:fill="auto"/>
            <w:vAlign w:val="center"/>
          </w:tcPr>
          <w:p w14:paraId="23387D88"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58.8%</w:t>
            </w:r>
          </w:p>
        </w:tc>
        <w:tc>
          <w:tcPr>
            <w:tcW w:w="810" w:type="dxa"/>
            <w:shd w:val="solid" w:color="FFFFFF" w:fill="auto"/>
            <w:vAlign w:val="center"/>
          </w:tcPr>
          <w:p w14:paraId="4934896C"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3.37</w:t>
            </w:r>
          </w:p>
        </w:tc>
      </w:tr>
      <w:tr w:rsidR="007B4AB9" w:rsidRPr="00350B50" w14:paraId="541F1F54" w14:textId="77777777" w:rsidTr="00FD07E7">
        <w:trPr>
          <w:trHeight w:val="144"/>
          <w:jc w:val="center"/>
        </w:trPr>
        <w:tc>
          <w:tcPr>
            <w:tcW w:w="5940" w:type="dxa"/>
            <w:vAlign w:val="center"/>
          </w:tcPr>
          <w:p w14:paraId="3CF4F07B"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Meets personal work-related goals and priorities</w:t>
            </w:r>
          </w:p>
        </w:tc>
        <w:tc>
          <w:tcPr>
            <w:tcW w:w="1170" w:type="dxa"/>
            <w:shd w:val="solid" w:color="FFFFFF" w:fill="auto"/>
            <w:vAlign w:val="center"/>
          </w:tcPr>
          <w:p w14:paraId="1BBA8051"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4.6%</w:t>
            </w:r>
          </w:p>
        </w:tc>
        <w:tc>
          <w:tcPr>
            <w:tcW w:w="1260" w:type="dxa"/>
            <w:shd w:val="solid" w:color="FFFFFF" w:fill="auto"/>
            <w:vAlign w:val="center"/>
          </w:tcPr>
          <w:p w14:paraId="5CD970E6"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13.1%</w:t>
            </w:r>
          </w:p>
        </w:tc>
        <w:tc>
          <w:tcPr>
            <w:tcW w:w="1080" w:type="dxa"/>
            <w:shd w:val="solid" w:color="FFFFFF" w:fill="auto"/>
            <w:vAlign w:val="center"/>
          </w:tcPr>
          <w:p w14:paraId="1CCD20B7"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28.8%</w:t>
            </w:r>
          </w:p>
        </w:tc>
        <w:tc>
          <w:tcPr>
            <w:tcW w:w="1080" w:type="dxa"/>
            <w:shd w:val="solid" w:color="FFFFFF" w:fill="auto"/>
            <w:vAlign w:val="center"/>
          </w:tcPr>
          <w:p w14:paraId="046CDB4F"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53.6%</w:t>
            </w:r>
          </w:p>
        </w:tc>
        <w:tc>
          <w:tcPr>
            <w:tcW w:w="810" w:type="dxa"/>
            <w:shd w:val="solid" w:color="FFFFFF" w:fill="auto"/>
            <w:vAlign w:val="center"/>
          </w:tcPr>
          <w:p w14:paraId="5F261C78"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3.31</w:t>
            </w:r>
          </w:p>
        </w:tc>
      </w:tr>
      <w:tr w:rsidR="007B4AB9" w:rsidRPr="00350B50" w14:paraId="4DDB10D5" w14:textId="77777777" w:rsidTr="00FD07E7">
        <w:trPr>
          <w:trHeight w:val="144"/>
          <w:jc w:val="center"/>
        </w:trPr>
        <w:tc>
          <w:tcPr>
            <w:tcW w:w="5940" w:type="dxa"/>
            <w:vAlign w:val="center"/>
          </w:tcPr>
          <w:p w14:paraId="4901BD65"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Contributes towards professional teams</w:t>
            </w:r>
          </w:p>
        </w:tc>
        <w:tc>
          <w:tcPr>
            <w:tcW w:w="1170" w:type="dxa"/>
            <w:shd w:val="solid" w:color="FFFFFF" w:fill="auto"/>
            <w:vAlign w:val="center"/>
          </w:tcPr>
          <w:p w14:paraId="62CBAA66"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3.3%</w:t>
            </w:r>
          </w:p>
        </w:tc>
        <w:tc>
          <w:tcPr>
            <w:tcW w:w="1260" w:type="dxa"/>
            <w:shd w:val="solid" w:color="FFFFFF" w:fill="auto"/>
            <w:vAlign w:val="center"/>
          </w:tcPr>
          <w:p w14:paraId="3A54FBAC"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7.2%</w:t>
            </w:r>
          </w:p>
        </w:tc>
        <w:tc>
          <w:tcPr>
            <w:tcW w:w="1080" w:type="dxa"/>
            <w:shd w:val="solid" w:color="FFFFFF" w:fill="auto"/>
            <w:vAlign w:val="center"/>
          </w:tcPr>
          <w:p w14:paraId="6947CF8C"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27.5%</w:t>
            </w:r>
          </w:p>
        </w:tc>
        <w:tc>
          <w:tcPr>
            <w:tcW w:w="1080" w:type="dxa"/>
            <w:shd w:val="solid" w:color="FFFFFF" w:fill="auto"/>
            <w:vAlign w:val="center"/>
          </w:tcPr>
          <w:p w14:paraId="02F21471"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62.1%</w:t>
            </w:r>
          </w:p>
        </w:tc>
        <w:tc>
          <w:tcPr>
            <w:tcW w:w="810" w:type="dxa"/>
            <w:shd w:val="solid" w:color="FFFFFF" w:fill="auto"/>
            <w:vAlign w:val="center"/>
          </w:tcPr>
          <w:p w14:paraId="1C06D9B7"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3.48</w:t>
            </w:r>
          </w:p>
        </w:tc>
      </w:tr>
      <w:tr w:rsidR="007B4AB9" w:rsidRPr="00350B50" w14:paraId="35F9A743" w14:textId="77777777" w:rsidTr="00FD07E7">
        <w:trPr>
          <w:trHeight w:val="144"/>
          <w:jc w:val="center"/>
        </w:trPr>
        <w:tc>
          <w:tcPr>
            <w:tcW w:w="5940" w:type="dxa"/>
            <w:vAlign w:val="center"/>
          </w:tcPr>
          <w:p w14:paraId="68219391"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Builds relationships with families and the broader community to   enhance student learning</w:t>
            </w:r>
          </w:p>
        </w:tc>
        <w:tc>
          <w:tcPr>
            <w:tcW w:w="1170" w:type="dxa"/>
            <w:shd w:val="solid" w:color="FFFFFF" w:fill="auto"/>
            <w:vAlign w:val="center"/>
          </w:tcPr>
          <w:p w14:paraId="6B2719DC"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3.3%</w:t>
            </w:r>
          </w:p>
        </w:tc>
        <w:tc>
          <w:tcPr>
            <w:tcW w:w="1260" w:type="dxa"/>
            <w:shd w:val="solid" w:color="FFFFFF" w:fill="auto"/>
            <w:vAlign w:val="center"/>
          </w:tcPr>
          <w:p w14:paraId="5617F43F"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15.0%</w:t>
            </w:r>
          </w:p>
        </w:tc>
        <w:tc>
          <w:tcPr>
            <w:tcW w:w="1080" w:type="dxa"/>
            <w:shd w:val="solid" w:color="FFFFFF" w:fill="auto"/>
            <w:vAlign w:val="center"/>
          </w:tcPr>
          <w:p w14:paraId="7002014E"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26.8%</w:t>
            </w:r>
          </w:p>
        </w:tc>
        <w:tc>
          <w:tcPr>
            <w:tcW w:w="1080" w:type="dxa"/>
            <w:shd w:val="solid" w:color="FFFFFF" w:fill="auto"/>
            <w:vAlign w:val="center"/>
          </w:tcPr>
          <w:p w14:paraId="17F9072C"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54.9%</w:t>
            </w:r>
          </w:p>
        </w:tc>
        <w:tc>
          <w:tcPr>
            <w:tcW w:w="810" w:type="dxa"/>
            <w:shd w:val="solid" w:color="FFFFFF" w:fill="auto"/>
            <w:vAlign w:val="center"/>
          </w:tcPr>
          <w:p w14:paraId="4794E3F2"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3.33</w:t>
            </w:r>
          </w:p>
        </w:tc>
      </w:tr>
      <w:tr w:rsidR="007B4AB9" w:rsidRPr="00350B50" w14:paraId="01F0C840" w14:textId="77777777" w:rsidTr="00FD07E7">
        <w:trPr>
          <w:trHeight w:val="144"/>
          <w:jc w:val="center"/>
        </w:trPr>
        <w:tc>
          <w:tcPr>
            <w:tcW w:w="5940" w:type="dxa"/>
            <w:vAlign w:val="center"/>
          </w:tcPr>
          <w:p w14:paraId="459281D7"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Meets ethical accountability and professional requirements</w:t>
            </w:r>
          </w:p>
        </w:tc>
        <w:tc>
          <w:tcPr>
            <w:tcW w:w="1170" w:type="dxa"/>
            <w:shd w:val="solid" w:color="FFFFFF" w:fill="auto"/>
            <w:vAlign w:val="center"/>
          </w:tcPr>
          <w:p w14:paraId="208C0068"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3.9%</w:t>
            </w:r>
          </w:p>
        </w:tc>
        <w:tc>
          <w:tcPr>
            <w:tcW w:w="1260" w:type="dxa"/>
            <w:shd w:val="solid" w:color="FFFFFF" w:fill="auto"/>
            <w:vAlign w:val="center"/>
          </w:tcPr>
          <w:p w14:paraId="35F84D74"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6.5%</w:t>
            </w:r>
          </w:p>
        </w:tc>
        <w:tc>
          <w:tcPr>
            <w:tcW w:w="1080" w:type="dxa"/>
            <w:shd w:val="solid" w:color="FFFFFF" w:fill="auto"/>
            <w:vAlign w:val="center"/>
          </w:tcPr>
          <w:p w14:paraId="11C03369"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24.8%</w:t>
            </w:r>
          </w:p>
        </w:tc>
        <w:tc>
          <w:tcPr>
            <w:tcW w:w="1080" w:type="dxa"/>
            <w:shd w:val="solid" w:color="FFFFFF" w:fill="auto"/>
            <w:vAlign w:val="center"/>
          </w:tcPr>
          <w:p w14:paraId="1580F593"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64.7%</w:t>
            </w:r>
          </w:p>
        </w:tc>
        <w:tc>
          <w:tcPr>
            <w:tcW w:w="810" w:type="dxa"/>
            <w:shd w:val="solid" w:color="FFFFFF" w:fill="auto"/>
            <w:vAlign w:val="center"/>
          </w:tcPr>
          <w:p w14:paraId="0F59C53F"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3.50</w:t>
            </w:r>
          </w:p>
        </w:tc>
      </w:tr>
      <w:tr w:rsidR="007B4AB9" w:rsidRPr="00350B50" w14:paraId="626686F1" w14:textId="77777777" w:rsidTr="00FD07E7">
        <w:trPr>
          <w:trHeight w:val="144"/>
          <w:jc w:val="center"/>
        </w:trPr>
        <w:tc>
          <w:tcPr>
            <w:tcW w:w="5940" w:type="dxa"/>
            <w:vAlign w:val="center"/>
          </w:tcPr>
          <w:p w14:paraId="0D3EE1DF"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Lessons based on   monitoring, assessment, and student feedback from previous lessons are   developed</w:t>
            </w:r>
          </w:p>
        </w:tc>
        <w:tc>
          <w:tcPr>
            <w:tcW w:w="1170" w:type="dxa"/>
            <w:shd w:val="solid" w:color="FFFFFF" w:fill="auto"/>
            <w:vAlign w:val="center"/>
          </w:tcPr>
          <w:p w14:paraId="406BD858"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2.6%</w:t>
            </w:r>
          </w:p>
        </w:tc>
        <w:tc>
          <w:tcPr>
            <w:tcW w:w="1260" w:type="dxa"/>
            <w:shd w:val="solid" w:color="FFFFFF" w:fill="auto"/>
            <w:vAlign w:val="center"/>
          </w:tcPr>
          <w:p w14:paraId="04577883"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19.0%</w:t>
            </w:r>
          </w:p>
        </w:tc>
        <w:tc>
          <w:tcPr>
            <w:tcW w:w="1080" w:type="dxa"/>
            <w:shd w:val="solid" w:color="FFFFFF" w:fill="auto"/>
            <w:vAlign w:val="center"/>
          </w:tcPr>
          <w:p w14:paraId="2AB6E7E6"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33.3%</w:t>
            </w:r>
          </w:p>
        </w:tc>
        <w:tc>
          <w:tcPr>
            <w:tcW w:w="1080" w:type="dxa"/>
            <w:shd w:val="solid" w:color="FFFFFF" w:fill="auto"/>
            <w:vAlign w:val="center"/>
          </w:tcPr>
          <w:p w14:paraId="45EB1FC5"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45.1%</w:t>
            </w:r>
          </w:p>
        </w:tc>
        <w:tc>
          <w:tcPr>
            <w:tcW w:w="810" w:type="dxa"/>
            <w:shd w:val="solid" w:color="FFFFFF" w:fill="auto"/>
            <w:vAlign w:val="center"/>
          </w:tcPr>
          <w:p w14:paraId="682EB1C3"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3.21</w:t>
            </w:r>
          </w:p>
        </w:tc>
      </w:tr>
      <w:tr w:rsidR="007B4AB9" w:rsidRPr="00350B50" w14:paraId="5EAA7899" w14:textId="77777777" w:rsidTr="00FD07E7">
        <w:trPr>
          <w:trHeight w:val="144"/>
          <w:jc w:val="center"/>
        </w:trPr>
        <w:tc>
          <w:tcPr>
            <w:tcW w:w="5940" w:type="dxa"/>
            <w:vAlign w:val="center"/>
          </w:tcPr>
          <w:p w14:paraId="1253A41E"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Teaching   strategies appropriate for Curriculum Standards are used</w:t>
            </w:r>
          </w:p>
        </w:tc>
        <w:tc>
          <w:tcPr>
            <w:tcW w:w="1170" w:type="dxa"/>
            <w:shd w:val="solid" w:color="FFFFFF" w:fill="auto"/>
            <w:vAlign w:val="center"/>
          </w:tcPr>
          <w:p w14:paraId="2DCBE133"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3.9%</w:t>
            </w:r>
          </w:p>
        </w:tc>
        <w:tc>
          <w:tcPr>
            <w:tcW w:w="1260" w:type="dxa"/>
            <w:shd w:val="solid" w:color="FFFFFF" w:fill="auto"/>
            <w:vAlign w:val="center"/>
          </w:tcPr>
          <w:p w14:paraId="018B3441"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13.7%</w:t>
            </w:r>
          </w:p>
        </w:tc>
        <w:tc>
          <w:tcPr>
            <w:tcW w:w="1080" w:type="dxa"/>
            <w:shd w:val="solid" w:color="FFFFFF" w:fill="auto"/>
            <w:vAlign w:val="center"/>
          </w:tcPr>
          <w:p w14:paraId="5460431B"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35.3%</w:t>
            </w:r>
          </w:p>
        </w:tc>
        <w:tc>
          <w:tcPr>
            <w:tcW w:w="1080" w:type="dxa"/>
            <w:shd w:val="solid" w:color="FFFFFF" w:fill="auto"/>
            <w:vAlign w:val="center"/>
          </w:tcPr>
          <w:p w14:paraId="0BFB4412"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47.1%</w:t>
            </w:r>
          </w:p>
        </w:tc>
        <w:tc>
          <w:tcPr>
            <w:tcW w:w="810" w:type="dxa"/>
            <w:shd w:val="solid" w:color="FFFFFF" w:fill="auto"/>
            <w:vAlign w:val="center"/>
          </w:tcPr>
          <w:p w14:paraId="416F1CA3"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3.25</w:t>
            </w:r>
          </w:p>
        </w:tc>
      </w:tr>
      <w:tr w:rsidR="007B4AB9" w:rsidRPr="00350B50" w14:paraId="358D8C45" w14:textId="77777777" w:rsidTr="00FD07E7">
        <w:trPr>
          <w:trHeight w:val="144"/>
          <w:jc w:val="center"/>
        </w:trPr>
        <w:tc>
          <w:tcPr>
            <w:tcW w:w="5940" w:type="dxa"/>
            <w:vAlign w:val="center"/>
          </w:tcPr>
          <w:p w14:paraId="4CE16830"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A range of   materials and resources are utilized to engage students</w:t>
            </w:r>
          </w:p>
        </w:tc>
        <w:tc>
          <w:tcPr>
            <w:tcW w:w="1170" w:type="dxa"/>
            <w:shd w:val="solid" w:color="FFFFFF" w:fill="auto"/>
            <w:vAlign w:val="center"/>
          </w:tcPr>
          <w:p w14:paraId="7E66D4C6"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5.9%</w:t>
            </w:r>
          </w:p>
        </w:tc>
        <w:tc>
          <w:tcPr>
            <w:tcW w:w="1260" w:type="dxa"/>
            <w:shd w:val="solid" w:color="FFFFFF" w:fill="auto"/>
            <w:vAlign w:val="center"/>
          </w:tcPr>
          <w:p w14:paraId="49FD99E1"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17.0%</w:t>
            </w:r>
          </w:p>
        </w:tc>
        <w:tc>
          <w:tcPr>
            <w:tcW w:w="1080" w:type="dxa"/>
            <w:shd w:val="solid" w:color="FFFFFF" w:fill="auto"/>
            <w:vAlign w:val="center"/>
          </w:tcPr>
          <w:p w14:paraId="21052096"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29.4%</w:t>
            </w:r>
          </w:p>
        </w:tc>
        <w:tc>
          <w:tcPr>
            <w:tcW w:w="1080" w:type="dxa"/>
            <w:shd w:val="solid" w:color="FFFFFF" w:fill="auto"/>
            <w:vAlign w:val="center"/>
          </w:tcPr>
          <w:p w14:paraId="5CBFD7C8"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47.7%</w:t>
            </w:r>
          </w:p>
        </w:tc>
        <w:tc>
          <w:tcPr>
            <w:tcW w:w="810" w:type="dxa"/>
            <w:shd w:val="solid" w:color="FFFFFF" w:fill="auto"/>
            <w:vAlign w:val="center"/>
          </w:tcPr>
          <w:p w14:paraId="46C603D3"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3.19</w:t>
            </w:r>
          </w:p>
        </w:tc>
      </w:tr>
      <w:tr w:rsidR="007B4AB9" w:rsidRPr="00350B50" w14:paraId="3F32C90C" w14:textId="77777777" w:rsidTr="00FD07E7">
        <w:trPr>
          <w:trHeight w:val="144"/>
          <w:jc w:val="center"/>
        </w:trPr>
        <w:tc>
          <w:tcPr>
            <w:tcW w:w="5940" w:type="dxa"/>
            <w:vAlign w:val="center"/>
          </w:tcPr>
          <w:p w14:paraId="124B0C02"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A variety of   skills and resources are used to evaluate and modify lessons</w:t>
            </w:r>
          </w:p>
        </w:tc>
        <w:tc>
          <w:tcPr>
            <w:tcW w:w="1170" w:type="dxa"/>
            <w:shd w:val="solid" w:color="FFFFFF" w:fill="auto"/>
            <w:vAlign w:val="center"/>
          </w:tcPr>
          <w:p w14:paraId="64187381"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5.2%</w:t>
            </w:r>
          </w:p>
        </w:tc>
        <w:tc>
          <w:tcPr>
            <w:tcW w:w="1260" w:type="dxa"/>
            <w:shd w:val="solid" w:color="FFFFFF" w:fill="auto"/>
            <w:vAlign w:val="center"/>
          </w:tcPr>
          <w:p w14:paraId="19140058"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20.3%</w:t>
            </w:r>
          </w:p>
        </w:tc>
        <w:tc>
          <w:tcPr>
            <w:tcW w:w="1080" w:type="dxa"/>
            <w:shd w:val="solid" w:color="FFFFFF" w:fill="auto"/>
            <w:vAlign w:val="center"/>
          </w:tcPr>
          <w:p w14:paraId="2F5DF9B3"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30.7%</w:t>
            </w:r>
          </w:p>
        </w:tc>
        <w:tc>
          <w:tcPr>
            <w:tcW w:w="1080" w:type="dxa"/>
            <w:shd w:val="solid" w:color="FFFFFF" w:fill="auto"/>
            <w:vAlign w:val="center"/>
          </w:tcPr>
          <w:p w14:paraId="434117AD"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43.8%</w:t>
            </w:r>
          </w:p>
        </w:tc>
        <w:tc>
          <w:tcPr>
            <w:tcW w:w="810" w:type="dxa"/>
            <w:shd w:val="solid" w:color="FFFFFF" w:fill="auto"/>
            <w:vAlign w:val="center"/>
          </w:tcPr>
          <w:p w14:paraId="333624E9"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3.13</w:t>
            </w:r>
          </w:p>
        </w:tc>
      </w:tr>
      <w:tr w:rsidR="007B4AB9" w:rsidRPr="00350B50" w14:paraId="6D4D0D6A" w14:textId="77777777" w:rsidTr="00FD07E7">
        <w:trPr>
          <w:trHeight w:val="144"/>
          <w:jc w:val="center"/>
        </w:trPr>
        <w:tc>
          <w:tcPr>
            <w:tcW w:w="5940" w:type="dxa"/>
            <w:vAlign w:val="center"/>
          </w:tcPr>
          <w:p w14:paraId="1A57B95D"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Varied individual   and group learning strategies are used</w:t>
            </w:r>
          </w:p>
        </w:tc>
        <w:tc>
          <w:tcPr>
            <w:tcW w:w="1170" w:type="dxa"/>
            <w:shd w:val="solid" w:color="FFFFFF" w:fill="auto"/>
            <w:vAlign w:val="center"/>
          </w:tcPr>
          <w:p w14:paraId="326EDCC2"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4.6%</w:t>
            </w:r>
          </w:p>
        </w:tc>
        <w:tc>
          <w:tcPr>
            <w:tcW w:w="1260" w:type="dxa"/>
            <w:shd w:val="solid" w:color="FFFFFF" w:fill="auto"/>
            <w:vAlign w:val="center"/>
          </w:tcPr>
          <w:p w14:paraId="6217CC40"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17.6%</w:t>
            </w:r>
          </w:p>
        </w:tc>
        <w:tc>
          <w:tcPr>
            <w:tcW w:w="1080" w:type="dxa"/>
            <w:shd w:val="solid" w:color="FFFFFF" w:fill="auto"/>
            <w:vAlign w:val="center"/>
          </w:tcPr>
          <w:p w14:paraId="4603A1EB"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30.7%</w:t>
            </w:r>
          </w:p>
        </w:tc>
        <w:tc>
          <w:tcPr>
            <w:tcW w:w="1080" w:type="dxa"/>
            <w:shd w:val="solid" w:color="FFFFFF" w:fill="auto"/>
            <w:vAlign w:val="center"/>
          </w:tcPr>
          <w:p w14:paraId="14679914"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47.1%</w:t>
            </w:r>
          </w:p>
        </w:tc>
        <w:tc>
          <w:tcPr>
            <w:tcW w:w="810" w:type="dxa"/>
            <w:shd w:val="solid" w:color="FFFFFF" w:fill="auto"/>
            <w:vAlign w:val="center"/>
          </w:tcPr>
          <w:p w14:paraId="65684C89"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3.20</w:t>
            </w:r>
          </w:p>
        </w:tc>
      </w:tr>
      <w:tr w:rsidR="007B4AB9" w:rsidRPr="00350B50" w14:paraId="03D5E8E3" w14:textId="77777777" w:rsidTr="00FD07E7">
        <w:trPr>
          <w:trHeight w:val="144"/>
          <w:jc w:val="center"/>
        </w:trPr>
        <w:tc>
          <w:tcPr>
            <w:tcW w:w="5940" w:type="dxa"/>
            <w:vAlign w:val="center"/>
          </w:tcPr>
          <w:p w14:paraId="4008A00E"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Print, multimedia, online, and electronic   teaching resources are used</w:t>
            </w:r>
          </w:p>
        </w:tc>
        <w:tc>
          <w:tcPr>
            <w:tcW w:w="1170" w:type="dxa"/>
            <w:shd w:val="solid" w:color="FFFFFF" w:fill="auto"/>
            <w:vAlign w:val="center"/>
          </w:tcPr>
          <w:p w14:paraId="25F11F5D"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2.6%</w:t>
            </w:r>
          </w:p>
        </w:tc>
        <w:tc>
          <w:tcPr>
            <w:tcW w:w="1260" w:type="dxa"/>
            <w:shd w:val="solid" w:color="FFFFFF" w:fill="auto"/>
            <w:vAlign w:val="center"/>
          </w:tcPr>
          <w:p w14:paraId="2E4D0A4E"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13.7%</w:t>
            </w:r>
          </w:p>
        </w:tc>
        <w:tc>
          <w:tcPr>
            <w:tcW w:w="1080" w:type="dxa"/>
            <w:shd w:val="solid" w:color="FFFFFF" w:fill="auto"/>
            <w:vAlign w:val="center"/>
          </w:tcPr>
          <w:p w14:paraId="5C910BCE"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35.3%</w:t>
            </w:r>
          </w:p>
        </w:tc>
        <w:tc>
          <w:tcPr>
            <w:tcW w:w="1080" w:type="dxa"/>
            <w:shd w:val="solid" w:color="FFFFFF" w:fill="auto"/>
            <w:vAlign w:val="center"/>
          </w:tcPr>
          <w:p w14:paraId="437EC3E3"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48.4%</w:t>
            </w:r>
          </w:p>
        </w:tc>
        <w:tc>
          <w:tcPr>
            <w:tcW w:w="810" w:type="dxa"/>
            <w:shd w:val="solid" w:color="FFFFFF" w:fill="auto"/>
            <w:vAlign w:val="center"/>
          </w:tcPr>
          <w:p w14:paraId="712DC470"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3.29</w:t>
            </w:r>
          </w:p>
        </w:tc>
      </w:tr>
      <w:tr w:rsidR="007B4AB9" w:rsidRPr="00350B50" w14:paraId="637B3DD7" w14:textId="77777777" w:rsidTr="00FD07E7">
        <w:trPr>
          <w:trHeight w:val="144"/>
          <w:jc w:val="center"/>
        </w:trPr>
        <w:tc>
          <w:tcPr>
            <w:tcW w:w="5940" w:type="dxa"/>
            <w:vAlign w:val="center"/>
          </w:tcPr>
          <w:p w14:paraId="40540B08"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Language, literacy, and numeracy development are identified and monitored</w:t>
            </w:r>
          </w:p>
        </w:tc>
        <w:tc>
          <w:tcPr>
            <w:tcW w:w="1170" w:type="dxa"/>
            <w:shd w:val="solid" w:color="FFFFFF" w:fill="auto"/>
            <w:vAlign w:val="center"/>
          </w:tcPr>
          <w:p w14:paraId="7337FF14"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3.3%</w:t>
            </w:r>
          </w:p>
        </w:tc>
        <w:tc>
          <w:tcPr>
            <w:tcW w:w="1260" w:type="dxa"/>
            <w:shd w:val="solid" w:color="FFFFFF" w:fill="auto"/>
            <w:vAlign w:val="center"/>
          </w:tcPr>
          <w:p w14:paraId="4641A5EA"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22.9%</w:t>
            </w:r>
          </w:p>
        </w:tc>
        <w:tc>
          <w:tcPr>
            <w:tcW w:w="1080" w:type="dxa"/>
            <w:shd w:val="solid" w:color="FFFFFF" w:fill="auto"/>
            <w:vAlign w:val="center"/>
          </w:tcPr>
          <w:p w14:paraId="5F86E164"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31.4%</w:t>
            </w:r>
          </w:p>
        </w:tc>
        <w:tc>
          <w:tcPr>
            <w:tcW w:w="1080" w:type="dxa"/>
            <w:shd w:val="solid" w:color="FFFFFF" w:fill="auto"/>
            <w:vAlign w:val="center"/>
          </w:tcPr>
          <w:p w14:paraId="54819BEF"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42.5%</w:t>
            </w:r>
          </w:p>
        </w:tc>
        <w:tc>
          <w:tcPr>
            <w:tcW w:w="810" w:type="dxa"/>
            <w:shd w:val="solid" w:color="FFFFFF" w:fill="auto"/>
            <w:vAlign w:val="center"/>
          </w:tcPr>
          <w:p w14:paraId="0B47FB2A"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3.13</w:t>
            </w:r>
          </w:p>
        </w:tc>
      </w:tr>
      <w:tr w:rsidR="007B4AB9" w:rsidRPr="00350B50" w14:paraId="0A522C4C" w14:textId="77777777" w:rsidTr="00FD07E7">
        <w:trPr>
          <w:trHeight w:val="144"/>
          <w:jc w:val="center"/>
        </w:trPr>
        <w:tc>
          <w:tcPr>
            <w:tcW w:w="5940" w:type="dxa"/>
            <w:vAlign w:val="center"/>
          </w:tcPr>
          <w:p w14:paraId="0A005B2B"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Students’   learning is assessed and reported using   methods in line with school policies</w:t>
            </w:r>
          </w:p>
        </w:tc>
        <w:tc>
          <w:tcPr>
            <w:tcW w:w="1170" w:type="dxa"/>
            <w:shd w:val="solid" w:color="FFFFFF" w:fill="auto"/>
            <w:vAlign w:val="center"/>
          </w:tcPr>
          <w:p w14:paraId="4AB62FFA"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3.9%</w:t>
            </w:r>
          </w:p>
        </w:tc>
        <w:tc>
          <w:tcPr>
            <w:tcW w:w="1260" w:type="dxa"/>
            <w:shd w:val="solid" w:color="FFFFFF" w:fill="auto"/>
            <w:vAlign w:val="center"/>
          </w:tcPr>
          <w:p w14:paraId="4A5B5BDE"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14.4%</w:t>
            </w:r>
          </w:p>
        </w:tc>
        <w:tc>
          <w:tcPr>
            <w:tcW w:w="1080" w:type="dxa"/>
            <w:shd w:val="solid" w:color="FFFFFF" w:fill="auto"/>
            <w:vAlign w:val="center"/>
          </w:tcPr>
          <w:p w14:paraId="2DE02985"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33.3%</w:t>
            </w:r>
          </w:p>
        </w:tc>
        <w:tc>
          <w:tcPr>
            <w:tcW w:w="1080" w:type="dxa"/>
            <w:shd w:val="solid" w:color="FFFFFF" w:fill="auto"/>
            <w:vAlign w:val="center"/>
          </w:tcPr>
          <w:p w14:paraId="0BA58CF1"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48.4%</w:t>
            </w:r>
          </w:p>
        </w:tc>
        <w:tc>
          <w:tcPr>
            <w:tcW w:w="810" w:type="dxa"/>
            <w:shd w:val="solid" w:color="FFFFFF" w:fill="auto"/>
            <w:vAlign w:val="center"/>
          </w:tcPr>
          <w:p w14:paraId="691CA0D0"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3.26</w:t>
            </w:r>
          </w:p>
        </w:tc>
      </w:tr>
      <w:tr w:rsidR="007B4AB9" w:rsidRPr="00350B50" w14:paraId="385A2CC8" w14:textId="77777777" w:rsidTr="00FD07E7">
        <w:trPr>
          <w:trHeight w:val="144"/>
          <w:jc w:val="center"/>
        </w:trPr>
        <w:tc>
          <w:tcPr>
            <w:tcW w:w="5940" w:type="dxa"/>
            <w:vAlign w:val="center"/>
          </w:tcPr>
          <w:p w14:paraId="0D7A2632"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Clear, accurate   and concise feedback on the outcomes of assessment is provided to students</w:t>
            </w:r>
          </w:p>
        </w:tc>
        <w:tc>
          <w:tcPr>
            <w:tcW w:w="1170" w:type="dxa"/>
            <w:shd w:val="solid" w:color="FFFFFF" w:fill="auto"/>
            <w:vAlign w:val="center"/>
          </w:tcPr>
          <w:p w14:paraId="221803B0"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3.9%</w:t>
            </w:r>
          </w:p>
        </w:tc>
        <w:tc>
          <w:tcPr>
            <w:tcW w:w="1260" w:type="dxa"/>
            <w:shd w:val="solid" w:color="FFFFFF" w:fill="auto"/>
            <w:vAlign w:val="center"/>
          </w:tcPr>
          <w:p w14:paraId="0E524145"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17.0%</w:t>
            </w:r>
          </w:p>
        </w:tc>
        <w:tc>
          <w:tcPr>
            <w:tcW w:w="1080" w:type="dxa"/>
            <w:shd w:val="solid" w:color="FFFFFF" w:fill="auto"/>
            <w:vAlign w:val="center"/>
          </w:tcPr>
          <w:p w14:paraId="049EAEBD"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34.6%</w:t>
            </w:r>
          </w:p>
        </w:tc>
        <w:tc>
          <w:tcPr>
            <w:tcW w:w="1080" w:type="dxa"/>
            <w:shd w:val="solid" w:color="FFFFFF" w:fill="auto"/>
            <w:vAlign w:val="center"/>
          </w:tcPr>
          <w:p w14:paraId="56A244C0"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44.4%</w:t>
            </w:r>
          </w:p>
        </w:tc>
        <w:tc>
          <w:tcPr>
            <w:tcW w:w="810" w:type="dxa"/>
            <w:shd w:val="solid" w:color="FFFFFF" w:fill="auto"/>
            <w:vAlign w:val="center"/>
          </w:tcPr>
          <w:p w14:paraId="2A346D84"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3.20</w:t>
            </w:r>
          </w:p>
        </w:tc>
      </w:tr>
      <w:tr w:rsidR="007B4AB9" w:rsidRPr="00350B50" w14:paraId="645CBD44" w14:textId="77777777" w:rsidTr="00FD07E7">
        <w:trPr>
          <w:trHeight w:val="144"/>
          <w:jc w:val="center"/>
        </w:trPr>
        <w:tc>
          <w:tcPr>
            <w:tcW w:w="5940" w:type="dxa"/>
            <w:vAlign w:val="center"/>
          </w:tcPr>
          <w:p w14:paraId="7674C799"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Assessments are   reviewed for continued appropriateness</w:t>
            </w:r>
          </w:p>
        </w:tc>
        <w:tc>
          <w:tcPr>
            <w:tcW w:w="1170" w:type="dxa"/>
            <w:shd w:val="solid" w:color="FFFFFF" w:fill="auto"/>
            <w:vAlign w:val="center"/>
          </w:tcPr>
          <w:p w14:paraId="791A3BB4"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3.9%</w:t>
            </w:r>
          </w:p>
        </w:tc>
        <w:tc>
          <w:tcPr>
            <w:tcW w:w="1260" w:type="dxa"/>
            <w:shd w:val="solid" w:color="FFFFFF" w:fill="auto"/>
            <w:vAlign w:val="center"/>
          </w:tcPr>
          <w:p w14:paraId="7E7163CB"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15.0%</w:t>
            </w:r>
          </w:p>
        </w:tc>
        <w:tc>
          <w:tcPr>
            <w:tcW w:w="1080" w:type="dxa"/>
            <w:shd w:val="solid" w:color="FFFFFF" w:fill="auto"/>
            <w:vAlign w:val="center"/>
          </w:tcPr>
          <w:p w14:paraId="5F0E693E"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34.0%</w:t>
            </w:r>
          </w:p>
        </w:tc>
        <w:tc>
          <w:tcPr>
            <w:tcW w:w="1080" w:type="dxa"/>
            <w:shd w:val="solid" w:color="FFFFFF" w:fill="auto"/>
            <w:vAlign w:val="center"/>
          </w:tcPr>
          <w:p w14:paraId="46E84B29"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47.1%</w:t>
            </w:r>
          </w:p>
        </w:tc>
        <w:tc>
          <w:tcPr>
            <w:tcW w:w="810" w:type="dxa"/>
            <w:shd w:val="solid" w:color="FFFFFF" w:fill="auto"/>
            <w:vAlign w:val="center"/>
          </w:tcPr>
          <w:p w14:paraId="5898435A"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3.24</w:t>
            </w:r>
          </w:p>
        </w:tc>
      </w:tr>
      <w:tr w:rsidR="007B4AB9" w:rsidRPr="00350B50" w14:paraId="77738A91" w14:textId="77777777" w:rsidTr="00FD07E7">
        <w:trPr>
          <w:trHeight w:val="144"/>
          <w:jc w:val="center"/>
        </w:trPr>
        <w:tc>
          <w:tcPr>
            <w:tcW w:w="5940" w:type="dxa"/>
            <w:vAlign w:val="center"/>
          </w:tcPr>
          <w:p w14:paraId="54D5D748"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Technology-rich   lessons are designed to take students beyond the school environment to   investigate problems and propose possible solutions</w:t>
            </w:r>
          </w:p>
        </w:tc>
        <w:tc>
          <w:tcPr>
            <w:tcW w:w="1170" w:type="dxa"/>
            <w:shd w:val="solid" w:color="FFFFFF" w:fill="auto"/>
            <w:vAlign w:val="center"/>
          </w:tcPr>
          <w:p w14:paraId="2AB0CF7B"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3.9%</w:t>
            </w:r>
          </w:p>
        </w:tc>
        <w:tc>
          <w:tcPr>
            <w:tcW w:w="1260" w:type="dxa"/>
            <w:shd w:val="solid" w:color="FFFFFF" w:fill="auto"/>
            <w:vAlign w:val="center"/>
          </w:tcPr>
          <w:p w14:paraId="5C1471DB"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23.5%</w:t>
            </w:r>
          </w:p>
        </w:tc>
        <w:tc>
          <w:tcPr>
            <w:tcW w:w="1080" w:type="dxa"/>
            <w:shd w:val="solid" w:color="FFFFFF" w:fill="auto"/>
            <w:vAlign w:val="center"/>
          </w:tcPr>
          <w:p w14:paraId="1760C60A"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31.4%</w:t>
            </w:r>
          </w:p>
        </w:tc>
        <w:tc>
          <w:tcPr>
            <w:tcW w:w="1080" w:type="dxa"/>
            <w:shd w:val="solid" w:color="FFFFFF" w:fill="auto"/>
            <w:vAlign w:val="center"/>
          </w:tcPr>
          <w:p w14:paraId="769A1B30"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41.2%</w:t>
            </w:r>
          </w:p>
        </w:tc>
        <w:tc>
          <w:tcPr>
            <w:tcW w:w="810" w:type="dxa"/>
            <w:shd w:val="solid" w:color="FFFFFF" w:fill="auto"/>
            <w:vAlign w:val="center"/>
          </w:tcPr>
          <w:p w14:paraId="1111EB10"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3.10</w:t>
            </w:r>
          </w:p>
        </w:tc>
      </w:tr>
      <w:tr w:rsidR="007B4AB9" w:rsidRPr="00350B50" w14:paraId="63453886" w14:textId="77777777" w:rsidTr="00FD07E7">
        <w:trPr>
          <w:trHeight w:val="144"/>
          <w:jc w:val="center"/>
        </w:trPr>
        <w:tc>
          <w:tcPr>
            <w:tcW w:w="5940" w:type="dxa"/>
            <w:vAlign w:val="center"/>
          </w:tcPr>
          <w:p w14:paraId="2697E100"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Students are   involved in examining the nature of work and leisure, work/career options in   Qatar, and in global markets</w:t>
            </w:r>
          </w:p>
        </w:tc>
        <w:tc>
          <w:tcPr>
            <w:tcW w:w="1170" w:type="dxa"/>
            <w:shd w:val="solid" w:color="FFFFFF" w:fill="auto"/>
            <w:vAlign w:val="center"/>
          </w:tcPr>
          <w:p w14:paraId="2B9F8E73"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7.8%</w:t>
            </w:r>
          </w:p>
        </w:tc>
        <w:tc>
          <w:tcPr>
            <w:tcW w:w="1260" w:type="dxa"/>
            <w:shd w:val="solid" w:color="FFFFFF" w:fill="auto"/>
            <w:vAlign w:val="center"/>
          </w:tcPr>
          <w:p w14:paraId="23289644"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28.8%</w:t>
            </w:r>
          </w:p>
        </w:tc>
        <w:tc>
          <w:tcPr>
            <w:tcW w:w="1080" w:type="dxa"/>
            <w:shd w:val="solid" w:color="FFFFFF" w:fill="auto"/>
            <w:vAlign w:val="center"/>
          </w:tcPr>
          <w:p w14:paraId="671962ED"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29.4%</w:t>
            </w:r>
          </w:p>
        </w:tc>
        <w:tc>
          <w:tcPr>
            <w:tcW w:w="1080" w:type="dxa"/>
            <w:shd w:val="solid" w:color="FFFFFF" w:fill="auto"/>
            <w:vAlign w:val="center"/>
          </w:tcPr>
          <w:p w14:paraId="53F50F17"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34.0%</w:t>
            </w:r>
          </w:p>
        </w:tc>
        <w:tc>
          <w:tcPr>
            <w:tcW w:w="810" w:type="dxa"/>
            <w:shd w:val="solid" w:color="FFFFFF" w:fill="auto"/>
            <w:vAlign w:val="center"/>
          </w:tcPr>
          <w:p w14:paraId="7B50BBE5"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2.90</w:t>
            </w:r>
          </w:p>
        </w:tc>
      </w:tr>
      <w:tr w:rsidR="007B4AB9" w:rsidRPr="00350B50" w14:paraId="76FAE2CF" w14:textId="77777777" w:rsidTr="00FD07E7">
        <w:trPr>
          <w:trHeight w:val="144"/>
          <w:jc w:val="center"/>
        </w:trPr>
        <w:tc>
          <w:tcPr>
            <w:tcW w:w="5940" w:type="dxa"/>
            <w:vAlign w:val="center"/>
          </w:tcPr>
          <w:p w14:paraId="71966217"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Students are   supported in taking intellectual risks, testing ideas, and using initiative</w:t>
            </w:r>
          </w:p>
        </w:tc>
        <w:tc>
          <w:tcPr>
            <w:tcW w:w="1170" w:type="dxa"/>
            <w:shd w:val="solid" w:color="FFFFFF" w:fill="auto"/>
            <w:vAlign w:val="center"/>
          </w:tcPr>
          <w:p w14:paraId="313DFE66"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5.9%</w:t>
            </w:r>
          </w:p>
        </w:tc>
        <w:tc>
          <w:tcPr>
            <w:tcW w:w="1260" w:type="dxa"/>
            <w:shd w:val="solid" w:color="FFFFFF" w:fill="auto"/>
            <w:vAlign w:val="center"/>
          </w:tcPr>
          <w:p w14:paraId="32555437"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26.8%</w:t>
            </w:r>
          </w:p>
        </w:tc>
        <w:tc>
          <w:tcPr>
            <w:tcW w:w="1080" w:type="dxa"/>
            <w:shd w:val="solid" w:color="FFFFFF" w:fill="auto"/>
            <w:vAlign w:val="center"/>
          </w:tcPr>
          <w:p w14:paraId="0E8C8E8F"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28.8%</w:t>
            </w:r>
          </w:p>
        </w:tc>
        <w:tc>
          <w:tcPr>
            <w:tcW w:w="1080" w:type="dxa"/>
            <w:shd w:val="solid" w:color="FFFFFF" w:fill="auto"/>
            <w:vAlign w:val="center"/>
          </w:tcPr>
          <w:p w14:paraId="4145CFDA"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38.6%</w:t>
            </w:r>
          </w:p>
        </w:tc>
        <w:tc>
          <w:tcPr>
            <w:tcW w:w="810" w:type="dxa"/>
            <w:shd w:val="solid" w:color="FFFFFF" w:fill="auto"/>
            <w:vAlign w:val="center"/>
          </w:tcPr>
          <w:p w14:paraId="2E43B81C"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3.00</w:t>
            </w:r>
          </w:p>
        </w:tc>
      </w:tr>
      <w:tr w:rsidR="007B4AB9" w:rsidRPr="00350B50" w14:paraId="653385B2" w14:textId="77777777" w:rsidTr="00FD07E7">
        <w:trPr>
          <w:trHeight w:val="144"/>
          <w:jc w:val="center"/>
        </w:trPr>
        <w:tc>
          <w:tcPr>
            <w:tcW w:w="5940" w:type="dxa"/>
            <w:vAlign w:val="center"/>
          </w:tcPr>
          <w:p w14:paraId="11DC1AD6"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ICT is used to access and manage information on   student learning.</w:t>
            </w:r>
          </w:p>
        </w:tc>
        <w:tc>
          <w:tcPr>
            <w:tcW w:w="1170" w:type="dxa"/>
            <w:shd w:val="solid" w:color="FFFFFF" w:fill="auto"/>
            <w:vAlign w:val="center"/>
          </w:tcPr>
          <w:p w14:paraId="43FE2C21"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3.3%</w:t>
            </w:r>
          </w:p>
        </w:tc>
        <w:tc>
          <w:tcPr>
            <w:tcW w:w="1260" w:type="dxa"/>
            <w:shd w:val="solid" w:color="FFFFFF" w:fill="auto"/>
            <w:vAlign w:val="center"/>
          </w:tcPr>
          <w:p w14:paraId="08EFC429"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19.0%</w:t>
            </w:r>
          </w:p>
        </w:tc>
        <w:tc>
          <w:tcPr>
            <w:tcW w:w="1080" w:type="dxa"/>
            <w:shd w:val="solid" w:color="FFFFFF" w:fill="auto"/>
            <w:vAlign w:val="center"/>
          </w:tcPr>
          <w:p w14:paraId="71450806"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32.0%</w:t>
            </w:r>
          </w:p>
        </w:tc>
        <w:tc>
          <w:tcPr>
            <w:tcW w:w="1080" w:type="dxa"/>
            <w:shd w:val="solid" w:color="FFFFFF" w:fill="auto"/>
            <w:vAlign w:val="center"/>
          </w:tcPr>
          <w:p w14:paraId="0051B1B0"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45.8%</w:t>
            </w:r>
          </w:p>
        </w:tc>
        <w:tc>
          <w:tcPr>
            <w:tcW w:w="810" w:type="dxa"/>
            <w:shd w:val="solid" w:color="FFFFFF" w:fill="auto"/>
            <w:vAlign w:val="center"/>
          </w:tcPr>
          <w:p w14:paraId="591A68CE"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3.20</w:t>
            </w:r>
          </w:p>
        </w:tc>
      </w:tr>
      <w:tr w:rsidR="007B4AB9" w:rsidRPr="00350B50" w14:paraId="0C097E1B" w14:textId="77777777" w:rsidTr="00FD07E7">
        <w:trPr>
          <w:trHeight w:val="144"/>
          <w:jc w:val="center"/>
        </w:trPr>
        <w:tc>
          <w:tcPr>
            <w:tcW w:w="5940" w:type="dxa"/>
            <w:vAlign w:val="center"/>
          </w:tcPr>
          <w:p w14:paraId="049CE43F"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Learning goals in   Curriculum Standards and school-based curricula are identified</w:t>
            </w:r>
          </w:p>
        </w:tc>
        <w:tc>
          <w:tcPr>
            <w:tcW w:w="1170" w:type="dxa"/>
            <w:shd w:val="solid" w:color="FFFFFF" w:fill="auto"/>
            <w:vAlign w:val="center"/>
          </w:tcPr>
          <w:p w14:paraId="11ECEB8E"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2.6%</w:t>
            </w:r>
          </w:p>
        </w:tc>
        <w:tc>
          <w:tcPr>
            <w:tcW w:w="1260" w:type="dxa"/>
            <w:shd w:val="solid" w:color="FFFFFF" w:fill="auto"/>
            <w:vAlign w:val="center"/>
          </w:tcPr>
          <w:p w14:paraId="49154F92"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13.7%</w:t>
            </w:r>
          </w:p>
        </w:tc>
        <w:tc>
          <w:tcPr>
            <w:tcW w:w="1080" w:type="dxa"/>
            <w:shd w:val="solid" w:color="FFFFFF" w:fill="auto"/>
            <w:vAlign w:val="center"/>
          </w:tcPr>
          <w:p w14:paraId="519A7B97"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34.6%</w:t>
            </w:r>
          </w:p>
        </w:tc>
        <w:tc>
          <w:tcPr>
            <w:tcW w:w="1080" w:type="dxa"/>
            <w:shd w:val="solid" w:color="FFFFFF" w:fill="auto"/>
            <w:vAlign w:val="center"/>
          </w:tcPr>
          <w:p w14:paraId="2E842ABF"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49.0%</w:t>
            </w:r>
          </w:p>
        </w:tc>
        <w:tc>
          <w:tcPr>
            <w:tcW w:w="810" w:type="dxa"/>
            <w:shd w:val="solid" w:color="FFFFFF" w:fill="auto"/>
            <w:vAlign w:val="center"/>
          </w:tcPr>
          <w:p w14:paraId="1F68A187"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3.30</w:t>
            </w:r>
          </w:p>
        </w:tc>
      </w:tr>
      <w:tr w:rsidR="007B4AB9" w:rsidRPr="00350B50" w14:paraId="73D9F922" w14:textId="77777777" w:rsidTr="00FD07E7">
        <w:trPr>
          <w:trHeight w:val="144"/>
          <w:jc w:val="center"/>
        </w:trPr>
        <w:tc>
          <w:tcPr>
            <w:tcW w:w="5940" w:type="dxa"/>
            <w:vAlign w:val="center"/>
          </w:tcPr>
          <w:p w14:paraId="63377EEA"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Critical and   creative thinking, decision making, and problem skills are promoted</w:t>
            </w:r>
          </w:p>
        </w:tc>
        <w:tc>
          <w:tcPr>
            <w:tcW w:w="1170" w:type="dxa"/>
            <w:shd w:val="solid" w:color="FFFFFF" w:fill="auto"/>
            <w:vAlign w:val="center"/>
          </w:tcPr>
          <w:p w14:paraId="630CBE2F"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5.9%</w:t>
            </w:r>
          </w:p>
        </w:tc>
        <w:tc>
          <w:tcPr>
            <w:tcW w:w="1260" w:type="dxa"/>
            <w:shd w:val="solid" w:color="FFFFFF" w:fill="auto"/>
            <w:vAlign w:val="center"/>
          </w:tcPr>
          <w:p w14:paraId="7AE8EF7B"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24.8%</w:t>
            </w:r>
          </w:p>
        </w:tc>
        <w:tc>
          <w:tcPr>
            <w:tcW w:w="1080" w:type="dxa"/>
            <w:shd w:val="solid" w:color="FFFFFF" w:fill="auto"/>
            <w:vAlign w:val="center"/>
          </w:tcPr>
          <w:p w14:paraId="55383CCA"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27.5%</w:t>
            </w:r>
          </w:p>
        </w:tc>
        <w:tc>
          <w:tcPr>
            <w:tcW w:w="1080" w:type="dxa"/>
            <w:shd w:val="solid" w:color="FFFFFF" w:fill="auto"/>
            <w:vAlign w:val="center"/>
          </w:tcPr>
          <w:p w14:paraId="6980FC01"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41.8%</w:t>
            </w:r>
          </w:p>
        </w:tc>
        <w:tc>
          <w:tcPr>
            <w:tcW w:w="810" w:type="dxa"/>
            <w:shd w:val="solid" w:color="FFFFFF" w:fill="auto"/>
            <w:vAlign w:val="center"/>
          </w:tcPr>
          <w:p w14:paraId="14509E6A"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3.05</w:t>
            </w:r>
          </w:p>
        </w:tc>
      </w:tr>
      <w:tr w:rsidR="007B4AB9" w:rsidRPr="00350B50" w14:paraId="5540F200" w14:textId="77777777" w:rsidTr="00FD07E7">
        <w:trPr>
          <w:trHeight w:val="144"/>
          <w:jc w:val="center"/>
        </w:trPr>
        <w:tc>
          <w:tcPr>
            <w:tcW w:w="5940" w:type="dxa"/>
            <w:vAlign w:val="center"/>
          </w:tcPr>
          <w:p w14:paraId="0C378923"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Students are   encouraged to interact respectfully with others including those with diverse   backgrounds</w:t>
            </w:r>
          </w:p>
        </w:tc>
        <w:tc>
          <w:tcPr>
            <w:tcW w:w="1170" w:type="dxa"/>
            <w:shd w:val="solid" w:color="FFFFFF" w:fill="auto"/>
            <w:vAlign w:val="center"/>
          </w:tcPr>
          <w:p w14:paraId="4994B9E3"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3.9%</w:t>
            </w:r>
          </w:p>
        </w:tc>
        <w:tc>
          <w:tcPr>
            <w:tcW w:w="1260" w:type="dxa"/>
            <w:shd w:val="solid" w:color="FFFFFF" w:fill="auto"/>
            <w:vAlign w:val="center"/>
          </w:tcPr>
          <w:p w14:paraId="69AC1FD1"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9.8%</w:t>
            </w:r>
          </w:p>
        </w:tc>
        <w:tc>
          <w:tcPr>
            <w:tcW w:w="1080" w:type="dxa"/>
            <w:shd w:val="solid" w:color="FFFFFF" w:fill="auto"/>
            <w:vAlign w:val="center"/>
          </w:tcPr>
          <w:p w14:paraId="0B4D736A"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32.0%</w:t>
            </w:r>
          </w:p>
        </w:tc>
        <w:tc>
          <w:tcPr>
            <w:tcW w:w="1080" w:type="dxa"/>
            <w:shd w:val="solid" w:color="FFFFFF" w:fill="auto"/>
            <w:vAlign w:val="center"/>
          </w:tcPr>
          <w:p w14:paraId="35515EDC"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54.2%</w:t>
            </w:r>
          </w:p>
        </w:tc>
        <w:tc>
          <w:tcPr>
            <w:tcW w:w="810" w:type="dxa"/>
            <w:shd w:val="solid" w:color="FFFFFF" w:fill="auto"/>
            <w:vAlign w:val="center"/>
          </w:tcPr>
          <w:p w14:paraId="0DB0DDFD"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3.37</w:t>
            </w:r>
          </w:p>
        </w:tc>
      </w:tr>
      <w:tr w:rsidR="007B4AB9" w:rsidRPr="00350B50" w14:paraId="5E59539B" w14:textId="77777777" w:rsidTr="00FD07E7">
        <w:trPr>
          <w:trHeight w:val="144"/>
          <w:jc w:val="center"/>
        </w:trPr>
        <w:tc>
          <w:tcPr>
            <w:tcW w:w="5940" w:type="dxa"/>
            <w:vAlign w:val="center"/>
          </w:tcPr>
          <w:p w14:paraId="3790C198"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Interaction and communication are conducted in an open, inclusive, equitable and ethical way</w:t>
            </w:r>
          </w:p>
        </w:tc>
        <w:tc>
          <w:tcPr>
            <w:tcW w:w="1170" w:type="dxa"/>
            <w:shd w:val="solid" w:color="FFFFFF" w:fill="auto"/>
            <w:vAlign w:val="center"/>
          </w:tcPr>
          <w:p w14:paraId="475FA4A8"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4.6%</w:t>
            </w:r>
          </w:p>
        </w:tc>
        <w:tc>
          <w:tcPr>
            <w:tcW w:w="1260" w:type="dxa"/>
            <w:shd w:val="solid" w:color="FFFFFF" w:fill="auto"/>
            <w:vAlign w:val="center"/>
          </w:tcPr>
          <w:p w14:paraId="3B3CA2F7"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8.5%</w:t>
            </w:r>
          </w:p>
        </w:tc>
        <w:tc>
          <w:tcPr>
            <w:tcW w:w="1080" w:type="dxa"/>
            <w:shd w:val="solid" w:color="FFFFFF" w:fill="auto"/>
            <w:vAlign w:val="center"/>
          </w:tcPr>
          <w:p w14:paraId="2044A0B8"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34.6%</w:t>
            </w:r>
          </w:p>
        </w:tc>
        <w:tc>
          <w:tcPr>
            <w:tcW w:w="1080" w:type="dxa"/>
            <w:shd w:val="solid" w:color="FFFFFF" w:fill="auto"/>
            <w:vAlign w:val="center"/>
          </w:tcPr>
          <w:p w14:paraId="03D67529"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52.3%</w:t>
            </w:r>
          </w:p>
        </w:tc>
        <w:tc>
          <w:tcPr>
            <w:tcW w:w="810" w:type="dxa"/>
            <w:shd w:val="solid" w:color="FFFFFF" w:fill="auto"/>
            <w:vAlign w:val="center"/>
          </w:tcPr>
          <w:p w14:paraId="55594FDA"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3.35</w:t>
            </w:r>
          </w:p>
        </w:tc>
      </w:tr>
      <w:tr w:rsidR="007B4AB9" w:rsidRPr="00350B50" w14:paraId="7B9AE096" w14:textId="77777777" w:rsidTr="00FD07E7">
        <w:trPr>
          <w:trHeight w:val="144"/>
          <w:jc w:val="center"/>
        </w:trPr>
        <w:tc>
          <w:tcPr>
            <w:tcW w:w="5940" w:type="dxa"/>
            <w:vAlign w:val="center"/>
          </w:tcPr>
          <w:p w14:paraId="23E9535A"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Focuses across subject areas on topics, problems, and issues relevant to local, national, and global communities</w:t>
            </w:r>
          </w:p>
        </w:tc>
        <w:tc>
          <w:tcPr>
            <w:tcW w:w="1170" w:type="dxa"/>
            <w:shd w:val="solid" w:color="FFFFFF" w:fill="auto"/>
            <w:vAlign w:val="center"/>
          </w:tcPr>
          <w:p w14:paraId="492F68B4"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4.6%</w:t>
            </w:r>
          </w:p>
        </w:tc>
        <w:tc>
          <w:tcPr>
            <w:tcW w:w="1260" w:type="dxa"/>
            <w:shd w:val="solid" w:color="FFFFFF" w:fill="auto"/>
            <w:vAlign w:val="center"/>
          </w:tcPr>
          <w:p w14:paraId="3AD0A665"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15.7%</w:t>
            </w:r>
          </w:p>
        </w:tc>
        <w:tc>
          <w:tcPr>
            <w:tcW w:w="1080" w:type="dxa"/>
            <w:shd w:val="solid" w:color="FFFFFF" w:fill="auto"/>
            <w:vAlign w:val="center"/>
          </w:tcPr>
          <w:p w14:paraId="718C44D5"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36.6%</w:t>
            </w:r>
          </w:p>
        </w:tc>
        <w:tc>
          <w:tcPr>
            <w:tcW w:w="1080" w:type="dxa"/>
            <w:shd w:val="solid" w:color="FFFFFF" w:fill="auto"/>
            <w:vAlign w:val="center"/>
          </w:tcPr>
          <w:p w14:paraId="2D399EE9"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43.1%</w:t>
            </w:r>
          </w:p>
        </w:tc>
        <w:tc>
          <w:tcPr>
            <w:tcW w:w="810" w:type="dxa"/>
            <w:shd w:val="solid" w:color="FFFFFF" w:fill="auto"/>
            <w:vAlign w:val="center"/>
          </w:tcPr>
          <w:p w14:paraId="16920A1E"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3.18</w:t>
            </w:r>
          </w:p>
        </w:tc>
      </w:tr>
      <w:tr w:rsidR="007B4AB9" w:rsidRPr="00350B50" w14:paraId="6F2F6E05" w14:textId="77777777" w:rsidTr="00FD07E7">
        <w:trPr>
          <w:trHeight w:val="144"/>
          <w:jc w:val="center"/>
        </w:trPr>
        <w:tc>
          <w:tcPr>
            <w:tcW w:w="5940" w:type="dxa"/>
            <w:vAlign w:val="center"/>
          </w:tcPr>
          <w:p w14:paraId="7FA6C377" w14:textId="77777777" w:rsidR="007B4AB9" w:rsidRPr="007D0AD9" w:rsidRDefault="007B4AB9" w:rsidP="00350B50">
            <w:pPr>
              <w:autoSpaceDE w:val="0"/>
              <w:autoSpaceDN w:val="0"/>
              <w:adjustRightInd w:val="0"/>
              <w:spacing w:after="0" w:line="240" w:lineRule="auto"/>
              <w:rPr>
                <w:rFonts w:asciiTheme="majorBidi" w:hAnsiTheme="majorBidi" w:cstheme="majorBidi"/>
                <w:sz w:val="20"/>
                <w:szCs w:val="20"/>
              </w:rPr>
            </w:pPr>
            <w:r w:rsidRPr="007D0AD9">
              <w:rPr>
                <w:rFonts w:asciiTheme="majorBidi" w:hAnsiTheme="majorBidi" w:cstheme="majorBidi"/>
                <w:sz w:val="20"/>
                <w:szCs w:val="20"/>
              </w:rPr>
              <w:t>Learning   environment that fosters students’ positive attitudes and learning   experiences is created.</w:t>
            </w:r>
          </w:p>
        </w:tc>
        <w:tc>
          <w:tcPr>
            <w:tcW w:w="1170" w:type="dxa"/>
            <w:shd w:val="solid" w:color="FFFFFF" w:fill="auto"/>
            <w:vAlign w:val="center"/>
          </w:tcPr>
          <w:p w14:paraId="3BA59881"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3.3%</w:t>
            </w:r>
          </w:p>
        </w:tc>
        <w:tc>
          <w:tcPr>
            <w:tcW w:w="1260" w:type="dxa"/>
            <w:shd w:val="solid" w:color="FFFFFF" w:fill="auto"/>
            <w:vAlign w:val="center"/>
          </w:tcPr>
          <w:p w14:paraId="5AD85278"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15.0%</w:t>
            </w:r>
          </w:p>
        </w:tc>
        <w:tc>
          <w:tcPr>
            <w:tcW w:w="1080" w:type="dxa"/>
            <w:shd w:val="solid" w:color="FFFFFF" w:fill="auto"/>
            <w:vAlign w:val="center"/>
          </w:tcPr>
          <w:p w14:paraId="37E0BBFB"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32.7%</w:t>
            </w:r>
          </w:p>
        </w:tc>
        <w:tc>
          <w:tcPr>
            <w:tcW w:w="1080" w:type="dxa"/>
            <w:shd w:val="solid" w:color="FFFFFF" w:fill="auto"/>
            <w:vAlign w:val="center"/>
          </w:tcPr>
          <w:p w14:paraId="439865B9"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49.0%</w:t>
            </w:r>
          </w:p>
        </w:tc>
        <w:tc>
          <w:tcPr>
            <w:tcW w:w="810" w:type="dxa"/>
            <w:shd w:val="solid" w:color="FFFFFF" w:fill="auto"/>
            <w:vAlign w:val="center"/>
          </w:tcPr>
          <w:p w14:paraId="4883465E" w14:textId="77777777" w:rsidR="007B4AB9" w:rsidRPr="007D0AD9" w:rsidRDefault="007B4AB9" w:rsidP="007D0AD9">
            <w:pPr>
              <w:autoSpaceDE w:val="0"/>
              <w:autoSpaceDN w:val="0"/>
              <w:adjustRightInd w:val="0"/>
              <w:spacing w:after="0" w:line="240" w:lineRule="auto"/>
              <w:jc w:val="center"/>
              <w:rPr>
                <w:rFonts w:asciiTheme="majorBidi" w:hAnsiTheme="majorBidi" w:cstheme="majorBidi"/>
                <w:sz w:val="20"/>
                <w:szCs w:val="20"/>
              </w:rPr>
            </w:pPr>
            <w:r w:rsidRPr="007D0AD9">
              <w:rPr>
                <w:rFonts w:asciiTheme="majorBidi" w:hAnsiTheme="majorBidi" w:cstheme="majorBidi"/>
                <w:sz w:val="20"/>
                <w:szCs w:val="20"/>
              </w:rPr>
              <w:t>3.27</w:t>
            </w:r>
          </w:p>
        </w:tc>
      </w:tr>
    </w:tbl>
    <w:p w14:paraId="6EA5EB88" w14:textId="2B1EC18A" w:rsidR="00C24BCC" w:rsidRPr="00350B50" w:rsidRDefault="007B4AB9" w:rsidP="00FD07E7">
      <w:pPr>
        <w:spacing w:line="240" w:lineRule="auto"/>
        <w:jc w:val="both"/>
        <w:rPr>
          <w:rFonts w:asciiTheme="majorBidi" w:hAnsiTheme="majorBidi" w:cstheme="majorBidi"/>
        </w:rPr>
      </w:pPr>
      <w:r w:rsidRPr="00350B50">
        <w:rPr>
          <w:rFonts w:asciiTheme="majorBidi" w:hAnsiTheme="majorBidi" w:cstheme="majorBidi"/>
          <w:sz w:val="24"/>
        </w:rPr>
        <w:t xml:space="preserve">Table </w:t>
      </w:r>
      <w:r w:rsidR="00874B53" w:rsidRPr="00350B50">
        <w:rPr>
          <w:rFonts w:asciiTheme="majorBidi" w:hAnsiTheme="majorBidi" w:cstheme="majorBidi"/>
          <w:sz w:val="24"/>
        </w:rPr>
        <w:t>5</w:t>
      </w:r>
      <w:r w:rsidRPr="00350B50">
        <w:rPr>
          <w:rFonts w:asciiTheme="majorBidi" w:hAnsiTheme="majorBidi" w:cstheme="majorBidi"/>
          <w:sz w:val="24"/>
        </w:rPr>
        <w:t xml:space="preserve"> </w:t>
      </w:r>
      <w:r w:rsidR="00C24BCC" w:rsidRPr="00350B50">
        <w:rPr>
          <w:rFonts w:asciiTheme="majorBidi" w:hAnsiTheme="majorBidi" w:cstheme="majorBidi"/>
        </w:rPr>
        <w:t>provides an overview of evaluations related to various aspects of educational performance. Here's a brief commentary on each aspect:</w:t>
      </w:r>
    </w:p>
    <w:p w14:paraId="6E49A76E" w14:textId="77777777" w:rsidR="00C24BCC" w:rsidRPr="00350B50" w:rsidRDefault="00C24BCC" w:rsidP="00FD07E7">
      <w:pPr>
        <w:numPr>
          <w:ilvl w:val="0"/>
          <w:numId w:val="13"/>
        </w:numPr>
        <w:spacing w:line="240" w:lineRule="auto"/>
        <w:jc w:val="both"/>
        <w:rPr>
          <w:rFonts w:asciiTheme="majorBidi" w:hAnsiTheme="majorBidi" w:cstheme="majorBidi"/>
          <w:sz w:val="24"/>
        </w:rPr>
      </w:pPr>
      <w:r w:rsidRPr="00350B50">
        <w:rPr>
          <w:rFonts w:asciiTheme="majorBidi" w:hAnsiTheme="majorBidi" w:cstheme="majorBidi"/>
          <w:b/>
          <w:bCs/>
          <w:sz w:val="24"/>
        </w:rPr>
        <w:t>Students achieving success</w:t>
      </w:r>
      <w:r w:rsidRPr="00350B50">
        <w:rPr>
          <w:rFonts w:asciiTheme="majorBidi" w:hAnsiTheme="majorBidi" w:cstheme="majorBidi"/>
          <w:sz w:val="24"/>
        </w:rPr>
        <w:t>: About half of the students consider this aspect to be excellent, indicating that many teachers ensure students' success.</w:t>
      </w:r>
    </w:p>
    <w:p w14:paraId="1AA91DE0" w14:textId="77777777" w:rsidR="00C24BCC" w:rsidRPr="00350B50" w:rsidRDefault="00C24BCC" w:rsidP="00FD07E7">
      <w:pPr>
        <w:numPr>
          <w:ilvl w:val="0"/>
          <w:numId w:val="13"/>
        </w:numPr>
        <w:spacing w:line="240" w:lineRule="auto"/>
        <w:jc w:val="both"/>
        <w:rPr>
          <w:rFonts w:asciiTheme="majorBidi" w:hAnsiTheme="majorBidi" w:cstheme="majorBidi"/>
          <w:sz w:val="24"/>
        </w:rPr>
      </w:pPr>
      <w:r w:rsidRPr="00350B50">
        <w:rPr>
          <w:rFonts w:asciiTheme="majorBidi" w:hAnsiTheme="majorBidi" w:cstheme="majorBidi"/>
          <w:b/>
          <w:bCs/>
          <w:sz w:val="24"/>
        </w:rPr>
        <w:t>Support for students with special learning needs</w:t>
      </w:r>
      <w:r w:rsidRPr="00350B50">
        <w:rPr>
          <w:rFonts w:asciiTheme="majorBidi" w:hAnsiTheme="majorBidi" w:cstheme="majorBidi"/>
          <w:sz w:val="24"/>
        </w:rPr>
        <w:t>: Here, a percentage of students (36.6%) consider support excellent, but 9.8% believe it's not prepared at all. This suggests a need to increase awareness about supporting students with special needs.</w:t>
      </w:r>
    </w:p>
    <w:p w14:paraId="64EBD80A" w14:textId="77777777" w:rsidR="00C24BCC" w:rsidRPr="00350B50" w:rsidRDefault="00C24BCC" w:rsidP="00FD07E7">
      <w:pPr>
        <w:numPr>
          <w:ilvl w:val="0"/>
          <w:numId w:val="13"/>
        </w:numPr>
        <w:spacing w:line="240" w:lineRule="auto"/>
        <w:jc w:val="both"/>
        <w:rPr>
          <w:rFonts w:asciiTheme="majorBidi" w:hAnsiTheme="majorBidi" w:cstheme="majorBidi"/>
          <w:sz w:val="24"/>
        </w:rPr>
      </w:pPr>
      <w:r w:rsidRPr="00350B50">
        <w:rPr>
          <w:rFonts w:asciiTheme="majorBidi" w:hAnsiTheme="majorBidi" w:cstheme="majorBidi"/>
          <w:b/>
          <w:bCs/>
          <w:sz w:val="24"/>
        </w:rPr>
        <w:t>Subject matter relevance to students</w:t>
      </w:r>
      <w:r w:rsidRPr="00350B50">
        <w:rPr>
          <w:rFonts w:asciiTheme="majorBidi" w:hAnsiTheme="majorBidi" w:cstheme="majorBidi"/>
          <w:sz w:val="24"/>
        </w:rPr>
        <w:t>: A large percentage (50.3%) find the subjects meaningful, indicating a focus on students.</w:t>
      </w:r>
    </w:p>
    <w:p w14:paraId="46CBE447" w14:textId="77777777" w:rsidR="00C24BCC" w:rsidRPr="00350B50" w:rsidRDefault="00C24BCC" w:rsidP="00FD07E7">
      <w:pPr>
        <w:numPr>
          <w:ilvl w:val="0"/>
          <w:numId w:val="13"/>
        </w:numPr>
        <w:spacing w:line="240" w:lineRule="auto"/>
        <w:jc w:val="both"/>
        <w:rPr>
          <w:rFonts w:asciiTheme="majorBidi" w:hAnsiTheme="majorBidi" w:cstheme="majorBidi"/>
          <w:sz w:val="24"/>
        </w:rPr>
      </w:pPr>
      <w:r w:rsidRPr="00350B50">
        <w:rPr>
          <w:rFonts w:asciiTheme="majorBidi" w:hAnsiTheme="majorBidi" w:cstheme="majorBidi"/>
          <w:b/>
          <w:bCs/>
          <w:sz w:val="24"/>
        </w:rPr>
        <w:t>Supportive learning environments</w:t>
      </w:r>
      <w:r w:rsidRPr="00350B50">
        <w:rPr>
          <w:rFonts w:asciiTheme="majorBidi" w:hAnsiTheme="majorBidi" w:cstheme="majorBidi"/>
          <w:sz w:val="24"/>
        </w:rPr>
        <w:t>: A high proportion (51.6%) see the environment as supportive, indicating a focus on involving students in discussions and valuing their opinions.</w:t>
      </w:r>
    </w:p>
    <w:p w14:paraId="1701602C" w14:textId="77777777" w:rsidR="00C24BCC" w:rsidRPr="00350B50" w:rsidRDefault="00C24BCC" w:rsidP="00FD07E7">
      <w:pPr>
        <w:numPr>
          <w:ilvl w:val="0"/>
          <w:numId w:val="13"/>
        </w:numPr>
        <w:spacing w:line="240" w:lineRule="auto"/>
        <w:jc w:val="both"/>
        <w:rPr>
          <w:rFonts w:asciiTheme="majorBidi" w:hAnsiTheme="majorBidi" w:cstheme="majorBidi"/>
          <w:sz w:val="24"/>
        </w:rPr>
      </w:pPr>
      <w:r w:rsidRPr="00350B50">
        <w:rPr>
          <w:rFonts w:asciiTheme="majorBidi" w:hAnsiTheme="majorBidi" w:cstheme="majorBidi"/>
          <w:b/>
          <w:bCs/>
          <w:sz w:val="24"/>
        </w:rPr>
        <w:t>Enthusiasm for teaching</w:t>
      </w:r>
      <w:r w:rsidRPr="00350B50">
        <w:rPr>
          <w:rFonts w:asciiTheme="majorBidi" w:hAnsiTheme="majorBidi" w:cstheme="majorBidi"/>
          <w:sz w:val="24"/>
        </w:rPr>
        <w:t>: More than half of the students (56.2%) consider enthusiasm high, indicating passion from the teachers.</w:t>
      </w:r>
    </w:p>
    <w:p w14:paraId="2AD32C70" w14:textId="77777777" w:rsidR="00C24BCC" w:rsidRPr="00350B50" w:rsidRDefault="00C24BCC" w:rsidP="00FD07E7">
      <w:pPr>
        <w:numPr>
          <w:ilvl w:val="0"/>
          <w:numId w:val="13"/>
        </w:numPr>
        <w:spacing w:line="240" w:lineRule="auto"/>
        <w:jc w:val="both"/>
        <w:rPr>
          <w:rFonts w:asciiTheme="majorBidi" w:hAnsiTheme="majorBidi" w:cstheme="majorBidi"/>
          <w:sz w:val="24"/>
        </w:rPr>
      </w:pPr>
      <w:r w:rsidRPr="00350B50">
        <w:rPr>
          <w:rFonts w:asciiTheme="majorBidi" w:hAnsiTheme="majorBidi" w:cstheme="majorBidi"/>
          <w:b/>
          <w:bCs/>
          <w:sz w:val="24"/>
        </w:rPr>
        <w:t>Respect for individual and cultural differences</w:t>
      </w:r>
      <w:r w:rsidRPr="00350B50">
        <w:rPr>
          <w:rFonts w:asciiTheme="majorBidi" w:hAnsiTheme="majorBidi" w:cstheme="majorBidi"/>
          <w:sz w:val="24"/>
        </w:rPr>
        <w:t>: A very high percentage (66.0%) see significant respect for differences, reflecting an inclusive environment.</w:t>
      </w:r>
    </w:p>
    <w:p w14:paraId="025C7DDD" w14:textId="77777777" w:rsidR="00C24BCC" w:rsidRPr="00350B50" w:rsidRDefault="00C24BCC" w:rsidP="00FD07E7">
      <w:pPr>
        <w:numPr>
          <w:ilvl w:val="0"/>
          <w:numId w:val="13"/>
        </w:numPr>
        <w:spacing w:line="240" w:lineRule="auto"/>
        <w:jc w:val="both"/>
        <w:rPr>
          <w:rFonts w:asciiTheme="majorBidi" w:hAnsiTheme="majorBidi" w:cstheme="majorBidi"/>
          <w:sz w:val="24"/>
        </w:rPr>
      </w:pPr>
      <w:r w:rsidRPr="00350B50">
        <w:rPr>
          <w:rFonts w:asciiTheme="majorBidi" w:hAnsiTheme="majorBidi" w:cstheme="majorBidi"/>
          <w:b/>
          <w:bCs/>
          <w:sz w:val="24"/>
        </w:rPr>
        <w:t>Care and support for students</w:t>
      </w:r>
      <w:r w:rsidRPr="00350B50">
        <w:rPr>
          <w:rFonts w:asciiTheme="majorBidi" w:hAnsiTheme="majorBidi" w:cstheme="majorBidi"/>
          <w:sz w:val="24"/>
        </w:rPr>
        <w:t>: About 60% of students consider this aspect excellent, indicating a strong focus on student care.</w:t>
      </w:r>
    </w:p>
    <w:p w14:paraId="31552B1A" w14:textId="77777777" w:rsidR="00C24BCC" w:rsidRPr="00350B50" w:rsidRDefault="00C24BCC" w:rsidP="00FD07E7">
      <w:pPr>
        <w:numPr>
          <w:ilvl w:val="0"/>
          <w:numId w:val="13"/>
        </w:numPr>
        <w:spacing w:line="240" w:lineRule="auto"/>
        <w:jc w:val="both"/>
        <w:rPr>
          <w:rFonts w:asciiTheme="majorBidi" w:hAnsiTheme="majorBidi" w:cstheme="majorBidi"/>
          <w:sz w:val="24"/>
        </w:rPr>
      </w:pPr>
      <w:r w:rsidRPr="00350B50">
        <w:rPr>
          <w:rFonts w:asciiTheme="majorBidi" w:hAnsiTheme="majorBidi" w:cstheme="majorBidi"/>
          <w:b/>
          <w:bCs/>
          <w:sz w:val="24"/>
        </w:rPr>
        <w:t>Developing research-based teaching strategies</w:t>
      </w:r>
      <w:r w:rsidRPr="00350B50">
        <w:rPr>
          <w:rFonts w:asciiTheme="majorBidi" w:hAnsiTheme="majorBidi" w:cstheme="majorBidi"/>
          <w:sz w:val="24"/>
        </w:rPr>
        <w:t>: This percentage is relatively low, suggesting there is room to improve the use of research and evidence in developing teaching strategies.</w:t>
      </w:r>
    </w:p>
    <w:p w14:paraId="2B63578B" w14:textId="1FA0507B" w:rsidR="00C24BCC" w:rsidRPr="00350B50" w:rsidRDefault="00C24BCC" w:rsidP="00FD07E7">
      <w:pPr>
        <w:spacing w:line="240" w:lineRule="auto"/>
        <w:ind w:left="450"/>
        <w:jc w:val="both"/>
        <w:rPr>
          <w:rFonts w:asciiTheme="majorBidi" w:hAnsiTheme="majorBidi" w:cstheme="majorBidi"/>
          <w:sz w:val="24"/>
        </w:rPr>
      </w:pPr>
      <w:r w:rsidRPr="00350B50">
        <w:rPr>
          <w:rFonts w:asciiTheme="majorBidi" w:hAnsiTheme="majorBidi" w:cstheme="majorBidi"/>
          <w:sz w:val="24"/>
        </w:rPr>
        <w:t>These results indicate that there are strengths and weaknesses. Areas that require further improvement are mainly related to supporting students with special learning needs and utilizing research-based teaching strategies, while the strong points include respect for cultural differences, teachers' enthusiasm, and support for students in a supportive environment.</w:t>
      </w:r>
    </w:p>
    <w:p w14:paraId="39ADB235" w14:textId="101CAF69" w:rsidR="007B4AB9" w:rsidRPr="00350B50" w:rsidRDefault="007B4AB9" w:rsidP="00350B50">
      <w:pPr>
        <w:pStyle w:val="NoSpacing"/>
        <w:ind w:left="1980"/>
        <w:rPr>
          <w:rFonts w:asciiTheme="majorBidi" w:hAnsiTheme="majorBidi" w:cstheme="majorBidi"/>
          <w:sz w:val="24"/>
          <w:szCs w:val="28"/>
        </w:rPr>
      </w:pPr>
      <w:r w:rsidRPr="00350B50">
        <w:rPr>
          <w:rFonts w:asciiTheme="majorBidi" w:hAnsiTheme="majorBidi" w:cstheme="majorBidi"/>
          <w:sz w:val="24"/>
          <w:szCs w:val="28"/>
        </w:rPr>
        <w:t xml:space="preserve">Table </w:t>
      </w:r>
      <w:r w:rsidRPr="00350B50">
        <w:rPr>
          <w:rFonts w:asciiTheme="majorBidi" w:hAnsiTheme="majorBidi" w:cstheme="majorBidi"/>
          <w:sz w:val="24"/>
          <w:szCs w:val="28"/>
        </w:rPr>
        <w:fldChar w:fldCharType="begin"/>
      </w:r>
      <w:r w:rsidRPr="00350B50">
        <w:rPr>
          <w:rFonts w:asciiTheme="majorBidi" w:hAnsiTheme="majorBidi" w:cstheme="majorBidi"/>
          <w:sz w:val="24"/>
          <w:szCs w:val="28"/>
        </w:rPr>
        <w:instrText xml:space="preserve"> SEQ Table \* ARABIC </w:instrText>
      </w:r>
      <w:r w:rsidRPr="00350B50">
        <w:rPr>
          <w:rFonts w:asciiTheme="majorBidi" w:hAnsiTheme="majorBidi" w:cstheme="majorBidi"/>
          <w:sz w:val="24"/>
          <w:szCs w:val="28"/>
        </w:rPr>
        <w:fldChar w:fldCharType="separate"/>
      </w:r>
      <w:r w:rsidR="00874B53" w:rsidRPr="00350B50">
        <w:rPr>
          <w:rFonts w:asciiTheme="majorBidi" w:hAnsiTheme="majorBidi" w:cstheme="majorBidi"/>
          <w:noProof/>
          <w:sz w:val="24"/>
          <w:szCs w:val="28"/>
        </w:rPr>
        <w:t>6</w:t>
      </w:r>
      <w:r w:rsidRPr="00350B50">
        <w:rPr>
          <w:rFonts w:asciiTheme="majorBidi" w:hAnsiTheme="majorBidi" w:cstheme="majorBidi"/>
          <w:sz w:val="24"/>
          <w:szCs w:val="28"/>
        </w:rPr>
        <w:fldChar w:fldCharType="end"/>
      </w:r>
      <w:r w:rsidRPr="00350B50">
        <w:rPr>
          <w:rFonts w:asciiTheme="majorBidi" w:hAnsiTheme="majorBidi" w:cstheme="majorBidi"/>
          <w:sz w:val="24"/>
          <w:szCs w:val="28"/>
        </w:rPr>
        <w:t>. Comparison by Evaluator, and Level</w:t>
      </w:r>
    </w:p>
    <w:tbl>
      <w:tblPr>
        <w:tblW w:w="5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82"/>
        <w:gridCol w:w="1182"/>
        <w:gridCol w:w="1182"/>
        <w:gridCol w:w="796"/>
        <w:gridCol w:w="1260"/>
      </w:tblGrid>
      <w:tr w:rsidR="007B4AB9" w:rsidRPr="00350B50" w14:paraId="688ED9E3" w14:textId="77777777" w:rsidTr="00DF5BE3">
        <w:trPr>
          <w:cantSplit/>
          <w:trHeight w:val="144"/>
          <w:jc w:val="center"/>
        </w:trPr>
        <w:tc>
          <w:tcPr>
            <w:tcW w:w="1182" w:type="dxa"/>
            <w:shd w:val="clear" w:color="auto" w:fill="auto"/>
          </w:tcPr>
          <w:p w14:paraId="579A6701" w14:textId="77777777" w:rsidR="007B4AB9" w:rsidRPr="00350B50" w:rsidRDefault="007B4AB9" w:rsidP="00350B50">
            <w:pPr>
              <w:pStyle w:val="NoSpacing"/>
              <w:rPr>
                <w:rFonts w:asciiTheme="majorBidi" w:hAnsiTheme="majorBidi" w:cstheme="majorBidi"/>
                <w:b/>
                <w:bCs/>
              </w:rPr>
            </w:pPr>
          </w:p>
        </w:tc>
        <w:tc>
          <w:tcPr>
            <w:tcW w:w="1182" w:type="dxa"/>
            <w:shd w:val="clear" w:color="auto" w:fill="auto"/>
            <w:vAlign w:val="bottom"/>
          </w:tcPr>
          <w:p w14:paraId="596E83B4" w14:textId="77777777" w:rsidR="007B4AB9" w:rsidRPr="00350B50" w:rsidRDefault="007B4AB9" w:rsidP="00FD07E7">
            <w:pPr>
              <w:pStyle w:val="NoSpacing"/>
              <w:jc w:val="center"/>
              <w:rPr>
                <w:rFonts w:asciiTheme="majorBidi" w:hAnsiTheme="majorBidi" w:cstheme="majorBidi"/>
                <w:b/>
                <w:bCs/>
              </w:rPr>
            </w:pPr>
            <w:r w:rsidRPr="00350B50">
              <w:rPr>
                <w:rFonts w:asciiTheme="majorBidi" w:hAnsiTheme="majorBidi" w:cstheme="majorBidi"/>
                <w:b/>
                <w:bCs/>
              </w:rPr>
              <w:t>t</w:t>
            </w:r>
          </w:p>
        </w:tc>
        <w:tc>
          <w:tcPr>
            <w:tcW w:w="1182" w:type="dxa"/>
            <w:shd w:val="clear" w:color="auto" w:fill="auto"/>
            <w:vAlign w:val="bottom"/>
          </w:tcPr>
          <w:p w14:paraId="7FBF7145" w14:textId="77777777" w:rsidR="007B4AB9" w:rsidRPr="00350B50" w:rsidRDefault="007B4AB9" w:rsidP="00FD07E7">
            <w:pPr>
              <w:pStyle w:val="NoSpacing"/>
              <w:jc w:val="center"/>
              <w:rPr>
                <w:rFonts w:asciiTheme="majorBidi" w:hAnsiTheme="majorBidi" w:cstheme="majorBidi"/>
                <w:b/>
                <w:bCs/>
              </w:rPr>
            </w:pPr>
            <w:r w:rsidRPr="00350B50">
              <w:rPr>
                <w:rFonts w:asciiTheme="majorBidi" w:hAnsiTheme="majorBidi" w:cstheme="majorBidi"/>
                <w:b/>
                <w:bCs/>
              </w:rPr>
              <w:t>df</w:t>
            </w:r>
          </w:p>
        </w:tc>
        <w:tc>
          <w:tcPr>
            <w:tcW w:w="796" w:type="dxa"/>
            <w:shd w:val="clear" w:color="auto" w:fill="auto"/>
            <w:vAlign w:val="bottom"/>
          </w:tcPr>
          <w:p w14:paraId="6E695EF2" w14:textId="6A1FE2BA" w:rsidR="007B4AB9" w:rsidRPr="00350B50" w:rsidRDefault="007B4AB9" w:rsidP="00FD07E7">
            <w:pPr>
              <w:pStyle w:val="NoSpacing"/>
              <w:jc w:val="center"/>
              <w:rPr>
                <w:rFonts w:asciiTheme="majorBidi" w:hAnsiTheme="majorBidi" w:cstheme="majorBidi"/>
                <w:b/>
                <w:bCs/>
              </w:rPr>
            </w:pPr>
            <w:r w:rsidRPr="00350B50">
              <w:rPr>
                <w:rFonts w:asciiTheme="majorBidi" w:hAnsiTheme="majorBidi" w:cstheme="majorBidi"/>
                <w:b/>
                <w:bCs/>
              </w:rPr>
              <w:t>Sig.</w:t>
            </w:r>
          </w:p>
        </w:tc>
        <w:tc>
          <w:tcPr>
            <w:tcW w:w="1260" w:type="dxa"/>
            <w:shd w:val="clear" w:color="auto" w:fill="auto"/>
            <w:vAlign w:val="bottom"/>
          </w:tcPr>
          <w:p w14:paraId="5B6C65EB" w14:textId="77777777" w:rsidR="007B4AB9" w:rsidRPr="00350B50" w:rsidRDefault="007B4AB9" w:rsidP="00FD07E7">
            <w:pPr>
              <w:pStyle w:val="NoSpacing"/>
              <w:jc w:val="center"/>
              <w:rPr>
                <w:rFonts w:asciiTheme="majorBidi" w:hAnsiTheme="majorBidi" w:cstheme="majorBidi"/>
                <w:b/>
                <w:bCs/>
              </w:rPr>
            </w:pPr>
            <w:r w:rsidRPr="00350B50">
              <w:rPr>
                <w:rFonts w:asciiTheme="majorBidi" w:hAnsiTheme="majorBidi" w:cstheme="majorBidi"/>
                <w:b/>
                <w:bCs/>
              </w:rPr>
              <w:t>Effect size</w:t>
            </w:r>
          </w:p>
        </w:tc>
      </w:tr>
      <w:tr w:rsidR="007B4AB9" w:rsidRPr="00350B50" w14:paraId="3B3B1054" w14:textId="77777777" w:rsidTr="00DF5BE3">
        <w:trPr>
          <w:cantSplit/>
          <w:trHeight w:val="144"/>
          <w:jc w:val="center"/>
        </w:trPr>
        <w:tc>
          <w:tcPr>
            <w:tcW w:w="1182" w:type="dxa"/>
            <w:shd w:val="clear" w:color="auto" w:fill="auto"/>
          </w:tcPr>
          <w:p w14:paraId="4B49BA6C" w14:textId="77777777" w:rsidR="007B4AB9" w:rsidRPr="00350B50" w:rsidRDefault="007B4AB9" w:rsidP="00350B50">
            <w:pPr>
              <w:autoSpaceDE w:val="0"/>
              <w:autoSpaceDN w:val="0"/>
              <w:adjustRightInd w:val="0"/>
              <w:spacing w:after="0" w:line="240" w:lineRule="auto"/>
              <w:ind w:left="60" w:right="60"/>
              <w:jc w:val="both"/>
              <w:rPr>
                <w:rFonts w:asciiTheme="majorBidi" w:hAnsiTheme="majorBidi" w:cstheme="majorBidi"/>
                <w:b/>
                <w:bCs/>
                <w:sz w:val="24"/>
              </w:rPr>
            </w:pPr>
            <w:r w:rsidRPr="00350B50">
              <w:rPr>
                <w:rFonts w:asciiTheme="majorBidi" w:hAnsiTheme="majorBidi" w:cstheme="majorBidi"/>
                <w:b/>
                <w:bCs/>
                <w:sz w:val="24"/>
              </w:rPr>
              <w:t xml:space="preserve">Evaluator </w:t>
            </w:r>
          </w:p>
        </w:tc>
        <w:tc>
          <w:tcPr>
            <w:tcW w:w="1182" w:type="dxa"/>
            <w:shd w:val="clear" w:color="auto" w:fill="auto"/>
          </w:tcPr>
          <w:p w14:paraId="66819CB8" w14:textId="77777777" w:rsidR="007B4AB9" w:rsidRPr="00350B50" w:rsidRDefault="007B4AB9" w:rsidP="00350B50">
            <w:pPr>
              <w:autoSpaceDE w:val="0"/>
              <w:autoSpaceDN w:val="0"/>
              <w:adjustRightInd w:val="0"/>
              <w:spacing w:after="0" w:line="240" w:lineRule="auto"/>
              <w:ind w:left="60" w:right="60"/>
              <w:jc w:val="center"/>
              <w:rPr>
                <w:rFonts w:asciiTheme="majorBidi" w:hAnsiTheme="majorBidi" w:cstheme="majorBidi"/>
                <w:sz w:val="24"/>
              </w:rPr>
            </w:pPr>
            <w:r w:rsidRPr="00350B50">
              <w:rPr>
                <w:rFonts w:asciiTheme="majorBidi" w:hAnsiTheme="majorBidi" w:cstheme="majorBidi"/>
                <w:sz w:val="24"/>
              </w:rPr>
              <w:t>-3.868</w:t>
            </w:r>
          </w:p>
        </w:tc>
        <w:tc>
          <w:tcPr>
            <w:tcW w:w="1182" w:type="dxa"/>
            <w:shd w:val="clear" w:color="auto" w:fill="auto"/>
          </w:tcPr>
          <w:p w14:paraId="156636BB" w14:textId="77777777" w:rsidR="007B4AB9" w:rsidRPr="00350B50" w:rsidRDefault="007B4AB9" w:rsidP="00350B50">
            <w:pPr>
              <w:autoSpaceDE w:val="0"/>
              <w:autoSpaceDN w:val="0"/>
              <w:adjustRightInd w:val="0"/>
              <w:spacing w:after="0" w:line="240" w:lineRule="auto"/>
              <w:ind w:left="60" w:right="60"/>
              <w:jc w:val="center"/>
              <w:rPr>
                <w:rFonts w:asciiTheme="majorBidi" w:hAnsiTheme="majorBidi" w:cstheme="majorBidi"/>
                <w:sz w:val="24"/>
              </w:rPr>
            </w:pPr>
            <w:r w:rsidRPr="00350B50">
              <w:rPr>
                <w:rFonts w:asciiTheme="majorBidi" w:hAnsiTheme="majorBidi" w:cstheme="majorBidi"/>
                <w:sz w:val="24"/>
              </w:rPr>
              <w:t>63.073</w:t>
            </w:r>
          </w:p>
        </w:tc>
        <w:tc>
          <w:tcPr>
            <w:tcW w:w="796" w:type="dxa"/>
            <w:shd w:val="clear" w:color="auto" w:fill="auto"/>
          </w:tcPr>
          <w:p w14:paraId="0D4E6F64" w14:textId="77777777" w:rsidR="007B4AB9" w:rsidRPr="00350B50" w:rsidRDefault="007B4AB9" w:rsidP="00350B50">
            <w:pPr>
              <w:autoSpaceDE w:val="0"/>
              <w:autoSpaceDN w:val="0"/>
              <w:adjustRightInd w:val="0"/>
              <w:spacing w:after="0" w:line="240" w:lineRule="auto"/>
              <w:ind w:left="60" w:right="60"/>
              <w:jc w:val="center"/>
              <w:rPr>
                <w:rFonts w:asciiTheme="majorBidi" w:hAnsiTheme="majorBidi" w:cstheme="majorBidi"/>
                <w:sz w:val="24"/>
              </w:rPr>
            </w:pPr>
            <w:r w:rsidRPr="00350B50">
              <w:rPr>
                <w:rFonts w:asciiTheme="majorBidi" w:hAnsiTheme="majorBidi" w:cstheme="majorBidi"/>
                <w:sz w:val="24"/>
              </w:rPr>
              <w:t>&lt;.001</w:t>
            </w:r>
          </w:p>
        </w:tc>
        <w:tc>
          <w:tcPr>
            <w:tcW w:w="1260" w:type="dxa"/>
            <w:shd w:val="clear" w:color="auto" w:fill="auto"/>
          </w:tcPr>
          <w:p w14:paraId="1513FF6F" w14:textId="77777777" w:rsidR="007B4AB9" w:rsidRPr="00350B50" w:rsidRDefault="007B4AB9" w:rsidP="00350B50">
            <w:pPr>
              <w:autoSpaceDE w:val="0"/>
              <w:autoSpaceDN w:val="0"/>
              <w:adjustRightInd w:val="0"/>
              <w:spacing w:after="0" w:line="240" w:lineRule="auto"/>
              <w:ind w:left="60" w:right="60"/>
              <w:jc w:val="center"/>
              <w:rPr>
                <w:rFonts w:asciiTheme="majorBidi" w:hAnsiTheme="majorBidi" w:cstheme="majorBidi"/>
                <w:sz w:val="24"/>
              </w:rPr>
            </w:pPr>
            <w:r w:rsidRPr="00350B50">
              <w:rPr>
                <w:rFonts w:asciiTheme="majorBidi" w:hAnsiTheme="majorBidi" w:cstheme="majorBidi"/>
                <w:sz w:val="24"/>
              </w:rPr>
              <w:t>-0.60</w:t>
            </w:r>
          </w:p>
        </w:tc>
      </w:tr>
      <w:tr w:rsidR="007B4AB9" w:rsidRPr="00350B50" w14:paraId="74B094C3" w14:textId="77777777" w:rsidTr="00DF5BE3">
        <w:trPr>
          <w:cantSplit/>
          <w:trHeight w:val="144"/>
          <w:jc w:val="center"/>
        </w:trPr>
        <w:tc>
          <w:tcPr>
            <w:tcW w:w="1182" w:type="dxa"/>
            <w:shd w:val="clear" w:color="auto" w:fill="auto"/>
          </w:tcPr>
          <w:p w14:paraId="63EE3989" w14:textId="77777777" w:rsidR="007B4AB9" w:rsidRPr="00350B50" w:rsidRDefault="007B4AB9" w:rsidP="00350B50">
            <w:pPr>
              <w:autoSpaceDE w:val="0"/>
              <w:autoSpaceDN w:val="0"/>
              <w:adjustRightInd w:val="0"/>
              <w:spacing w:after="0" w:line="240" w:lineRule="auto"/>
              <w:ind w:left="60" w:right="60"/>
              <w:jc w:val="both"/>
              <w:rPr>
                <w:rFonts w:asciiTheme="majorBidi" w:hAnsiTheme="majorBidi" w:cstheme="majorBidi"/>
                <w:b/>
                <w:bCs/>
                <w:sz w:val="24"/>
              </w:rPr>
            </w:pPr>
            <w:r w:rsidRPr="00350B50">
              <w:rPr>
                <w:rFonts w:asciiTheme="majorBidi" w:hAnsiTheme="majorBidi" w:cstheme="majorBidi"/>
                <w:b/>
                <w:bCs/>
                <w:sz w:val="24"/>
              </w:rPr>
              <w:t xml:space="preserve">Level </w:t>
            </w:r>
          </w:p>
        </w:tc>
        <w:tc>
          <w:tcPr>
            <w:tcW w:w="1182" w:type="dxa"/>
            <w:shd w:val="clear" w:color="auto" w:fill="auto"/>
          </w:tcPr>
          <w:p w14:paraId="45222080" w14:textId="77777777" w:rsidR="007B4AB9" w:rsidRPr="00350B50" w:rsidRDefault="007B4AB9" w:rsidP="00350B50">
            <w:pPr>
              <w:autoSpaceDE w:val="0"/>
              <w:autoSpaceDN w:val="0"/>
              <w:adjustRightInd w:val="0"/>
              <w:spacing w:after="0" w:line="240" w:lineRule="auto"/>
              <w:ind w:left="60" w:right="60"/>
              <w:jc w:val="center"/>
              <w:rPr>
                <w:rFonts w:asciiTheme="majorBidi" w:hAnsiTheme="majorBidi" w:cstheme="majorBidi"/>
                <w:sz w:val="24"/>
              </w:rPr>
            </w:pPr>
            <w:r w:rsidRPr="00350B50">
              <w:rPr>
                <w:rFonts w:asciiTheme="majorBidi" w:hAnsiTheme="majorBidi" w:cstheme="majorBidi"/>
                <w:sz w:val="24"/>
              </w:rPr>
              <w:t>.607</w:t>
            </w:r>
          </w:p>
        </w:tc>
        <w:tc>
          <w:tcPr>
            <w:tcW w:w="1182" w:type="dxa"/>
            <w:shd w:val="clear" w:color="auto" w:fill="auto"/>
          </w:tcPr>
          <w:p w14:paraId="49459F46" w14:textId="77777777" w:rsidR="007B4AB9" w:rsidRPr="00350B50" w:rsidRDefault="007B4AB9" w:rsidP="00350B50">
            <w:pPr>
              <w:autoSpaceDE w:val="0"/>
              <w:autoSpaceDN w:val="0"/>
              <w:adjustRightInd w:val="0"/>
              <w:spacing w:after="0" w:line="240" w:lineRule="auto"/>
              <w:ind w:left="60" w:right="60"/>
              <w:jc w:val="center"/>
              <w:rPr>
                <w:rFonts w:asciiTheme="majorBidi" w:hAnsiTheme="majorBidi" w:cstheme="majorBidi"/>
                <w:sz w:val="24"/>
              </w:rPr>
            </w:pPr>
            <w:r w:rsidRPr="00350B50">
              <w:rPr>
                <w:rFonts w:asciiTheme="majorBidi" w:hAnsiTheme="majorBidi" w:cstheme="majorBidi"/>
                <w:sz w:val="24"/>
              </w:rPr>
              <w:t>151</w:t>
            </w:r>
          </w:p>
        </w:tc>
        <w:tc>
          <w:tcPr>
            <w:tcW w:w="796" w:type="dxa"/>
            <w:shd w:val="clear" w:color="auto" w:fill="auto"/>
          </w:tcPr>
          <w:p w14:paraId="0EFC12EE" w14:textId="77777777" w:rsidR="007B4AB9" w:rsidRPr="00350B50" w:rsidRDefault="007B4AB9" w:rsidP="00350B50">
            <w:pPr>
              <w:autoSpaceDE w:val="0"/>
              <w:autoSpaceDN w:val="0"/>
              <w:adjustRightInd w:val="0"/>
              <w:spacing w:after="0" w:line="240" w:lineRule="auto"/>
              <w:ind w:left="60" w:right="60"/>
              <w:jc w:val="center"/>
              <w:rPr>
                <w:rFonts w:asciiTheme="majorBidi" w:hAnsiTheme="majorBidi" w:cstheme="majorBidi"/>
                <w:sz w:val="24"/>
              </w:rPr>
            </w:pPr>
            <w:r w:rsidRPr="00350B50">
              <w:rPr>
                <w:rFonts w:asciiTheme="majorBidi" w:hAnsiTheme="majorBidi" w:cstheme="majorBidi"/>
                <w:sz w:val="24"/>
              </w:rPr>
              <w:t>.54</w:t>
            </w:r>
          </w:p>
        </w:tc>
        <w:tc>
          <w:tcPr>
            <w:tcW w:w="1260" w:type="dxa"/>
            <w:shd w:val="clear" w:color="auto" w:fill="auto"/>
          </w:tcPr>
          <w:p w14:paraId="776EE769" w14:textId="77777777" w:rsidR="007B4AB9" w:rsidRPr="00350B50" w:rsidRDefault="007B4AB9" w:rsidP="00350B50">
            <w:pPr>
              <w:autoSpaceDE w:val="0"/>
              <w:autoSpaceDN w:val="0"/>
              <w:adjustRightInd w:val="0"/>
              <w:spacing w:after="0" w:line="240" w:lineRule="auto"/>
              <w:ind w:left="60" w:right="60"/>
              <w:jc w:val="center"/>
              <w:rPr>
                <w:rFonts w:asciiTheme="majorBidi" w:hAnsiTheme="majorBidi" w:cstheme="majorBidi"/>
                <w:sz w:val="24"/>
              </w:rPr>
            </w:pPr>
            <w:r w:rsidRPr="00350B50">
              <w:rPr>
                <w:rFonts w:asciiTheme="majorBidi" w:hAnsiTheme="majorBidi" w:cstheme="majorBidi"/>
                <w:sz w:val="24"/>
              </w:rPr>
              <w:t>0.10</w:t>
            </w:r>
          </w:p>
        </w:tc>
      </w:tr>
    </w:tbl>
    <w:p w14:paraId="0713D6F2" w14:textId="77777777" w:rsidR="00DF5BE3" w:rsidRPr="00350B50" w:rsidRDefault="00DF5BE3" w:rsidP="00350B50">
      <w:pPr>
        <w:autoSpaceDE w:val="0"/>
        <w:autoSpaceDN w:val="0"/>
        <w:adjustRightInd w:val="0"/>
        <w:spacing w:after="0" w:line="240" w:lineRule="auto"/>
        <w:ind w:left="450"/>
        <w:rPr>
          <w:rFonts w:asciiTheme="majorBidi" w:hAnsiTheme="majorBidi" w:cstheme="majorBidi"/>
          <w:sz w:val="24"/>
          <w:rtl/>
        </w:rPr>
      </w:pPr>
    </w:p>
    <w:p w14:paraId="3547F327" w14:textId="718E9C6C" w:rsidR="007B4AB9" w:rsidRPr="00350B50" w:rsidRDefault="007B4AB9" w:rsidP="00FD07E7">
      <w:pPr>
        <w:autoSpaceDE w:val="0"/>
        <w:autoSpaceDN w:val="0"/>
        <w:adjustRightInd w:val="0"/>
        <w:spacing w:after="0" w:line="240" w:lineRule="auto"/>
        <w:ind w:left="450"/>
        <w:jc w:val="both"/>
        <w:rPr>
          <w:rFonts w:asciiTheme="majorBidi" w:hAnsiTheme="majorBidi" w:cstheme="majorBidi"/>
          <w:sz w:val="24"/>
        </w:rPr>
      </w:pPr>
      <w:r w:rsidRPr="00350B50">
        <w:rPr>
          <w:rFonts w:asciiTheme="majorBidi" w:hAnsiTheme="majorBidi" w:cstheme="majorBidi"/>
          <w:sz w:val="24"/>
        </w:rPr>
        <w:t>For the first comparison between evaluators, indicates that employees have, on average, lower scores than graduates. The highly significant p-value (&lt;0.001) suggests that this difference is unlikely due to random chance alone. Additionally, the effect size of -0.60 indicates a moderate effect.</w:t>
      </w:r>
    </w:p>
    <w:p w14:paraId="2447F1D1" w14:textId="77777777" w:rsidR="007B4AB9" w:rsidRPr="00350B50" w:rsidRDefault="007B4AB9" w:rsidP="00FD07E7">
      <w:pPr>
        <w:autoSpaceDE w:val="0"/>
        <w:autoSpaceDN w:val="0"/>
        <w:adjustRightInd w:val="0"/>
        <w:spacing w:after="0" w:line="240" w:lineRule="auto"/>
        <w:ind w:left="450"/>
        <w:jc w:val="both"/>
        <w:rPr>
          <w:rFonts w:asciiTheme="majorBidi" w:hAnsiTheme="majorBidi" w:cstheme="majorBidi"/>
          <w:sz w:val="24"/>
        </w:rPr>
      </w:pPr>
      <w:r w:rsidRPr="00350B50">
        <w:rPr>
          <w:rFonts w:asciiTheme="majorBidi" w:hAnsiTheme="majorBidi" w:cstheme="majorBidi"/>
          <w:sz w:val="24"/>
        </w:rPr>
        <w:t xml:space="preserve">For the second comparison between levels, there is no significant difference between the BSEC and BPRIM, as indicated by the p-value (0.54 &gt; 0.05). </w:t>
      </w:r>
    </w:p>
    <w:p w14:paraId="2523DFE1" w14:textId="77777777" w:rsidR="00CF60AC" w:rsidRPr="00350B50" w:rsidRDefault="00CF60AC" w:rsidP="00350B50">
      <w:pPr>
        <w:spacing w:line="240" w:lineRule="auto"/>
        <w:rPr>
          <w:rFonts w:asciiTheme="majorBidi" w:hAnsiTheme="majorBidi" w:cstheme="majorBidi"/>
        </w:rPr>
      </w:pPr>
    </w:p>
    <w:p w14:paraId="6D43D3F0" w14:textId="77777777" w:rsidR="007B4AB9" w:rsidRPr="00350B50" w:rsidRDefault="007B4AB9" w:rsidP="00350B50">
      <w:pPr>
        <w:pStyle w:val="ListParagraph"/>
        <w:numPr>
          <w:ilvl w:val="0"/>
          <w:numId w:val="10"/>
        </w:numPr>
        <w:autoSpaceDE w:val="0"/>
        <w:autoSpaceDN w:val="0"/>
        <w:adjustRightInd w:val="0"/>
        <w:spacing w:after="0" w:line="240" w:lineRule="auto"/>
        <w:rPr>
          <w:rFonts w:asciiTheme="majorBidi" w:hAnsiTheme="majorBidi" w:cstheme="majorBidi"/>
          <w:b/>
          <w:bCs/>
          <w:color w:val="0F4761" w:themeColor="accent1" w:themeShade="BF"/>
          <w:sz w:val="28"/>
          <w:szCs w:val="28"/>
          <w:u w:val="single"/>
        </w:rPr>
      </w:pPr>
      <w:r w:rsidRPr="00350B50">
        <w:rPr>
          <w:rFonts w:asciiTheme="majorBidi" w:hAnsiTheme="majorBidi" w:cstheme="majorBidi"/>
          <w:b/>
          <w:bCs/>
          <w:color w:val="0F4761" w:themeColor="accent1" w:themeShade="BF"/>
          <w:sz w:val="28"/>
          <w:szCs w:val="28"/>
          <w:u w:val="single"/>
        </w:rPr>
        <w:t xml:space="preserve">Diploma </w:t>
      </w:r>
    </w:p>
    <w:p w14:paraId="69CD3CC8" w14:textId="77777777" w:rsidR="00DF5BE3" w:rsidRPr="00350B50" w:rsidRDefault="00DF5BE3" w:rsidP="00350B50">
      <w:pPr>
        <w:pStyle w:val="ListParagraph"/>
        <w:autoSpaceDE w:val="0"/>
        <w:autoSpaceDN w:val="0"/>
        <w:adjustRightInd w:val="0"/>
        <w:spacing w:after="0" w:line="240" w:lineRule="auto"/>
        <w:rPr>
          <w:rFonts w:asciiTheme="majorBidi" w:hAnsiTheme="majorBidi" w:cstheme="majorBidi"/>
          <w:b/>
          <w:bCs/>
          <w:szCs w:val="22"/>
          <w:u w:val="single"/>
          <w:rtl/>
        </w:rPr>
      </w:pPr>
    </w:p>
    <w:p w14:paraId="0A8448E2" w14:textId="1FD23FF9" w:rsidR="007B4AB9" w:rsidRPr="00350B50" w:rsidRDefault="007B4AB9" w:rsidP="00350B50">
      <w:pPr>
        <w:pStyle w:val="NoSpacing"/>
        <w:rPr>
          <w:rFonts w:asciiTheme="majorBidi" w:hAnsiTheme="majorBidi" w:cstheme="majorBidi"/>
          <w:sz w:val="24"/>
          <w:szCs w:val="28"/>
        </w:rPr>
      </w:pPr>
      <w:r w:rsidRPr="00350B50">
        <w:rPr>
          <w:rFonts w:asciiTheme="majorBidi" w:hAnsiTheme="majorBidi" w:cstheme="majorBidi"/>
          <w:sz w:val="24"/>
          <w:szCs w:val="28"/>
        </w:rPr>
        <w:t xml:space="preserve">Table </w:t>
      </w:r>
      <w:r w:rsidRPr="00350B50">
        <w:rPr>
          <w:rFonts w:asciiTheme="majorBidi" w:hAnsiTheme="majorBidi" w:cstheme="majorBidi"/>
          <w:sz w:val="24"/>
          <w:szCs w:val="28"/>
        </w:rPr>
        <w:fldChar w:fldCharType="begin"/>
      </w:r>
      <w:r w:rsidRPr="00350B50">
        <w:rPr>
          <w:rFonts w:asciiTheme="majorBidi" w:hAnsiTheme="majorBidi" w:cstheme="majorBidi"/>
          <w:sz w:val="24"/>
          <w:szCs w:val="28"/>
        </w:rPr>
        <w:instrText xml:space="preserve"> SEQ Table \* ARABIC </w:instrText>
      </w:r>
      <w:r w:rsidRPr="00350B50">
        <w:rPr>
          <w:rFonts w:asciiTheme="majorBidi" w:hAnsiTheme="majorBidi" w:cstheme="majorBidi"/>
          <w:sz w:val="24"/>
          <w:szCs w:val="28"/>
        </w:rPr>
        <w:fldChar w:fldCharType="separate"/>
      </w:r>
      <w:r w:rsidR="00874B53" w:rsidRPr="00350B50">
        <w:rPr>
          <w:rFonts w:asciiTheme="majorBidi" w:hAnsiTheme="majorBidi" w:cstheme="majorBidi"/>
          <w:noProof/>
          <w:sz w:val="24"/>
          <w:szCs w:val="28"/>
        </w:rPr>
        <w:t>7</w:t>
      </w:r>
      <w:r w:rsidRPr="00350B50">
        <w:rPr>
          <w:rFonts w:asciiTheme="majorBidi" w:hAnsiTheme="majorBidi" w:cstheme="majorBidi"/>
          <w:sz w:val="24"/>
          <w:szCs w:val="28"/>
        </w:rPr>
        <w:fldChar w:fldCharType="end"/>
      </w:r>
      <w:r w:rsidRPr="00350B50">
        <w:rPr>
          <w:rFonts w:asciiTheme="majorBidi" w:hAnsiTheme="majorBidi" w:cstheme="majorBidi"/>
          <w:sz w:val="24"/>
          <w:szCs w:val="28"/>
        </w:rPr>
        <w:t xml:space="preserve">. Diploma Survey Results </w:t>
      </w:r>
    </w:p>
    <w:tbl>
      <w:tblPr>
        <w:tblW w:w="10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0"/>
        <w:gridCol w:w="998"/>
        <w:gridCol w:w="1005"/>
        <w:gridCol w:w="803"/>
      </w:tblGrid>
      <w:tr w:rsidR="00DF5BE3" w:rsidRPr="00F97F9B" w14:paraId="15C07DEC" w14:textId="77777777" w:rsidTr="00F97F9B">
        <w:trPr>
          <w:trHeight w:val="144"/>
          <w:jc w:val="center"/>
        </w:trPr>
        <w:tc>
          <w:tcPr>
            <w:tcW w:w="7720" w:type="dxa"/>
            <w:shd w:val="clear" w:color="auto" w:fill="auto"/>
            <w:vAlign w:val="center"/>
            <w:hideMark/>
          </w:tcPr>
          <w:p w14:paraId="0FECCA84" w14:textId="77777777" w:rsidR="00DF5BE3" w:rsidRPr="00F97F9B" w:rsidRDefault="00DF5BE3" w:rsidP="00350B50">
            <w:pPr>
              <w:spacing w:after="0" w:line="240" w:lineRule="auto"/>
              <w:rPr>
                <w:rFonts w:asciiTheme="majorBidi" w:eastAsia="Times New Roman" w:hAnsiTheme="majorBidi" w:cstheme="majorBidi"/>
                <w:b/>
                <w:bCs/>
                <w:sz w:val="20"/>
                <w:szCs w:val="20"/>
              </w:rPr>
            </w:pPr>
          </w:p>
        </w:tc>
        <w:tc>
          <w:tcPr>
            <w:tcW w:w="998" w:type="dxa"/>
            <w:shd w:val="clear" w:color="auto" w:fill="auto"/>
            <w:noWrap/>
            <w:hideMark/>
          </w:tcPr>
          <w:p w14:paraId="0A21D737" w14:textId="757B73A5" w:rsidR="00DF5BE3" w:rsidRPr="00F97F9B" w:rsidRDefault="00DF5BE3" w:rsidP="00350B50">
            <w:pPr>
              <w:spacing w:after="0" w:line="240" w:lineRule="auto"/>
              <w:jc w:val="center"/>
              <w:rPr>
                <w:rFonts w:asciiTheme="majorBidi" w:eastAsia="Times New Roman" w:hAnsiTheme="majorBidi" w:cstheme="majorBidi"/>
                <w:b/>
                <w:bCs/>
                <w:sz w:val="20"/>
                <w:szCs w:val="20"/>
              </w:rPr>
            </w:pPr>
            <w:r w:rsidRPr="00F97F9B">
              <w:rPr>
                <w:rFonts w:asciiTheme="majorBidi" w:hAnsiTheme="majorBidi" w:cstheme="majorBidi"/>
                <w:b/>
                <w:bCs/>
                <w:sz w:val="20"/>
                <w:szCs w:val="20"/>
              </w:rPr>
              <w:t>Well prepared</w:t>
            </w:r>
          </w:p>
        </w:tc>
        <w:tc>
          <w:tcPr>
            <w:tcW w:w="1005" w:type="dxa"/>
            <w:shd w:val="clear" w:color="auto" w:fill="auto"/>
            <w:noWrap/>
            <w:hideMark/>
          </w:tcPr>
          <w:p w14:paraId="4F4A015E" w14:textId="3CA80343" w:rsidR="00DF5BE3" w:rsidRPr="00F97F9B" w:rsidRDefault="00DF5BE3" w:rsidP="00350B50">
            <w:pPr>
              <w:spacing w:after="0" w:line="240" w:lineRule="auto"/>
              <w:jc w:val="center"/>
              <w:rPr>
                <w:rFonts w:asciiTheme="majorBidi" w:eastAsia="Times New Roman" w:hAnsiTheme="majorBidi" w:cstheme="majorBidi"/>
                <w:b/>
                <w:bCs/>
                <w:sz w:val="20"/>
                <w:szCs w:val="20"/>
              </w:rPr>
            </w:pPr>
            <w:r w:rsidRPr="00F97F9B">
              <w:rPr>
                <w:rFonts w:asciiTheme="majorBidi" w:hAnsiTheme="majorBidi" w:cstheme="majorBidi"/>
                <w:b/>
                <w:bCs/>
                <w:sz w:val="20"/>
                <w:szCs w:val="20"/>
              </w:rPr>
              <w:t>Excellent</w:t>
            </w:r>
          </w:p>
        </w:tc>
        <w:tc>
          <w:tcPr>
            <w:tcW w:w="803" w:type="dxa"/>
            <w:shd w:val="clear" w:color="auto" w:fill="auto"/>
            <w:vAlign w:val="center"/>
            <w:hideMark/>
          </w:tcPr>
          <w:p w14:paraId="65234950" w14:textId="77777777" w:rsidR="00DF5BE3" w:rsidRPr="00F97F9B" w:rsidRDefault="00DF5BE3" w:rsidP="00350B50">
            <w:pPr>
              <w:spacing w:after="0" w:line="240" w:lineRule="auto"/>
              <w:jc w:val="center"/>
              <w:rPr>
                <w:rFonts w:asciiTheme="majorBidi" w:eastAsia="Times New Roman" w:hAnsiTheme="majorBidi" w:cstheme="majorBidi"/>
                <w:b/>
                <w:bCs/>
                <w:sz w:val="20"/>
                <w:szCs w:val="20"/>
              </w:rPr>
            </w:pPr>
            <w:r w:rsidRPr="00F97F9B">
              <w:rPr>
                <w:rFonts w:asciiTheme="majorBidi" w:eastAsia="Times New Roman" w:hAnsiTheme="majorBidi" w:cstheme="majorBidi"/>
                <w:b/>
                <w:bCs/>
                <w:sz w:val="20"/>
                <w:szCs w:val="20"/>
              </w:rPr>
              <w:t>Mean</w:t>
            </w:r>
          </w:p>
        </w:tc>
      </w:tr>
      <w:tr w:rsidR="007B4AB9" w:rsidRPr="00F97F9B" w14:paraId="474B5576" w14:textId="77777777" w:rsidTr="00F97F9B">
        <w:trPr>
          <w:trHeight w:val="144"/>
          <w:jc w:val="center"/>
        </w:trPr>
        <w:tc>
          <w:tcPr>
            <w:tcW w:w="7720" w:type="dxa"/>
            <w:shd w:val="clear" w:color="auto" w:fill="auto"/>
            <w:vAlign w:val="center"/>
            <w:hideMark/>
          </w:tcPr>
          <w:p w14:paraId="14AB83E1"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Ensures that all students learn at a high level and achieve success</w:t>
            </w:r>
          </w:p>
        </w:tc>
        <w:tc>
          <w:tcPr>
            <w:tcW w:w="998" w:type="dxa"/>
            <w:shd w:val="clear" w:color="auto" w:fill="auto"/>
            <w:noWrap/>
            <w:vAlign w:val="center"/>
          </w:tcPr>
          <w:p w14:paraId="12EF0A9C"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0%</w:t>
            </w:r>
          </w:p>
        </w:tc>
        <w:tc>
          <w:tcPr>
            <w:tcW w:w="1005" w:type="dxa"/>
            <w:shd w:val="clear" w:color="auto" w:fill="auto"/>
            <w:noWrap/>
            <w:vAlign w:val="center"/>
          </w:tcPr>
          <w:p w14:paraId="7776BB2A"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100.0%</w:t>
            </w:r>
          </w:p>
        </w:tc>
        <w:tc>
          <w:tcPr>
            <w:tcW w:w="803" w:type="dxa"/>
            <w:shd w:val="clear" w:color="auto" w:fill="auto"/>
            <w:noWrap/>
            <w:vAlign w:val="center"/>
            <w:hideMark/>
          </w:tcPr>
          <w:p w14:paraId="20F738D0"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4.00</w:t>
            </w:r>
          </w:p>
        </w:tc>
      </w:tr>
      <w:tr w:rsidR="007B4AB9" w:rsidRPr="00F97F9B" w14:paraId="5F691D04" w14:textId="77777777" w:rsidTr="00F97F9B">
        <w:trPr>
          <w:trHeight w:val="144"/>
          <w:jc w:val="center"/>
        </w:trPr>
        <w:tc>
          <w:tcPr>
            <w:tcW w:w="7720" w:type="dxa"/>
            <w:shd w:val="clear" w:color="auto" w:fill="auto"/>
            <w:vAlign w:val="center"/>
            <w:hideMark/>
          </w:tcPr>
          <w:p w14:paraId="301A57CD"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Supports students with special learning needs to learn in different   ways</w:t>
            </w:r>
          </w:p>
        </w:tc>
        <w:tc>
          <w:tcPr>
            <w:tcW w:w="998" w:type="dxa"/>
            <w:shd w:val="clear" w:color="auto" w:fill="auto"/>
            <w:noWrap/>
            <w:vAlign w:val="center"/>
          </w:tcPr>
          <w:p w14:paraId="7DA71555"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20.0%</w:t>
            </w:r>
          </w:p>
        </w:tc>
        <w:tc>
          <w:tcPr>
            <w:tcW w:w="1005" w:type="dxa"/>
            <w:shd w:val="clear" w:color="auto" w:fill="auto"/>
            <w:noWrap/>
            <w:vAlign w:val="center"/>
          </w:tcPr>
          <w:p w14:paraId="0DEA511F"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80.0%</w:t>
            </w:r>
          </w:p>
        </w:tc>
        <w:tc>
          <w:tcPr>
            <w:tcW w:w="803" w:type="dxa"/>
            <w:shd w:val="clear" w:color="auto" w:fill="auto"/>
            <w:noWrap/>
            <w:vAlign w:val="center"/>
            <w:hideMark/>
          </w:tcPr>
          <w:p w14:paraId="7136D3D2"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3.80</w:t>
            </w:r>
          </w:p>
        </w:tc>
      </w:tr>
      <w:tr w:rsidR="007B4AB9" w:rsidRPr="00F97F9B" w14:paraId="0285B37C" w14:textId="77777777" w:rsidTr="00F97F9B">
        <w:trPr>
          <w:trHeight w:val="144"/>
          <w:jc w:val="center"/>
        </w:trPr>
        <w:tc>
          <w:tcPr>
            <w:tcW w:w="7720" w:type="dxa"/>
            <w:shd w:val="clear" w:color="auto" w:fill="auto"/>
            <w:vAlign w:val="center"/>
            <w:hideMark/>
          </w:tcPr>
          <w:p w14:paraId="5E8B1ADD"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Recognizes that subject matter must be meaningful for all students</w:t>
            </w:r>
          </w:p>
        </w:tc>
        <w:tc>
          <w:tcPr>
            <w:tcW w:w="998" w:type="dxa"/>
            <w:shd w:val="clear" w:color="auto" w:fill="auto"/>
            <w:noWrap/>
            <w:vAlign w:val="center"/>
          </w:tcPr>
          <w:p w14:paraId="19926628"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0%</w:t>
            </w:r>
          </w:p>
        </w:tc>
        <w:tc>
          <w:tcPr>
            <w:tcW w:w="1005" w:type="dxa"/>
            <w:shd w:val="clear" w:color="auto" w:fill="auto"/>
            <w:noWrap/>
            <w:vAlign w:val="center"/>
          </w:tcPr>
          <w:p w14:paraId="2065C627"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100.0%</w:t>
            </w:r>
          </w:p>
        </w:tc>
        <w:tc>
          <w:tcPr>
            <w:tcW w:w="803" w:type="dxa"/>
            <w:shd w:val="clear" w:color="auto" w:fill="auto"/>
            <w:noWrap/>
            <w:vAlign w:val="center"/>
            <w:hideMark/>
          </w:tcPr>
          <w:p w14:paraId="7B6F93CA"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4.00</w:t>
            </w:r>
          </w:p>
        </w:tc>
      </w:tr>
      <w:tr w:rsidR="007B4AB9" w:rsidRPr="00F97F9B" w14:paraId="0BA0C312" w14:textId="77777777" w:rsidTr="00F97F9B">
        <w:trPr>
          <w:trHeight w:val="144"/>
          <w:jc w:val="center"/>
        </w:trPr>
        <w:tc>
          <w:tcPr>
            <w:tcW w:w="7720" w:type="dxa"/>
            <w:shd w:val="clear" w:color="auto" w:fill="auto"/>
            <w:vAlign w:val="center"/>
            <w:hideMark/>
          </w:tcPr>
          <w:p w14:paraId="5E433C57"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Creates supportive learning environments in which students’ ideas, beliefs and opinions are shared and valued</w:t>
            </w:r>
          </w:p>
        </w:tc>
        <w:tc>
          <w:tcPr>
            <w:tcW w:w="998" w:type="dxa"/>
            <w:shd w:val="clear" w:color="auto" w:fill="auto"/>
            <w:noWrap/>
            <w:vAlign w:val="center"/>
          </w:tcPr>
          <w:p w14:paraId="546EBA76"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0%</w:t>
            </w:r>
          </w:p>
        </w:tc>
        <w:tc>
          <w:tcPr>
            <w:tcW w:w="1005" w:type="dxa"/>
            <w:shd w:val="clear" w:color="auto" w:fill="auto"/>
            <w:noWrap/>
            <w:vAlign w:val="center"/>
          </w:tcPr>
          <w:p w14:paraId="36F41E14"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100.0%</w:t>
            </w:r>
          </w:p>
        </w:tc>
        <w:tc>
          <w:tcPr>
            <w:tcW w:w="803" w:type="dxa"/>
            <w:shd w:val="clear" w:color="auto" w:fill="auto"/>
            <w:noWrap/>
            <w:vAlign w:val="center"/>
            <w:hideMark/>
          </w:tcPr>
          <w:p w14:paraId="4E32BD9B"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4.00</w:t>
            </w:r>
          </w:p>
        </w:tc>
      </w:tr>
      <w:tr w:rsidR="007B4AB9" w:rsidRPr="00F97F9B" w14:paraId="39759ECB" w14:textId="77777777" w:rsidTr="00F97F9B">
        <w:trPr>
          <w:trHeight w:val="144"/>
          <w:jc w:val="center"/>
        </w:trPr>
        <w:tc>
          <w:tcPr>
            <w:tcW w:w="7720" w:type="dxa"/>
            <w:shd w:val="clear" w:color="auto" w:fill="auto"/>
            <w:vAlign w:val="center"/>
            <w:hideMark/>
          </w:tcPr>
          <w:p w14:paraId="31684243"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Has enthusiasm about teaching/subject area</w:t>
            </w:r>
          </w:p>
        </w:tc>
        <w:tc>
          <w:tcPr>
            <w:tcW w:w="998" w:type="dxa"/>
            <w:shd w:val="clear" w:color="auto" w:fill="auto"/>
            <w:noWrap/>
            <w:vAlign w:val="center"/>
          </w:tcPr>
          <w:p w14:paraId="07C2CB13"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20.0%</w:t>
            </w:r>
          </w:p>
        </w:tc>
        <w:tc>
          <w:tcPr>
            <w:tcW w:w="1005" w:type="dxa"/>
            <w:shd w:val="clear" w:color="auto" w:fill="auto"/>
            <w:noWrap/>
            <w:vAlign w:val="center"/>
          </w:tcPr>
          <w:p w14:paraId="56F55D5C"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80.0%</w:t>
            </w:r>
          </w:p>
        </w:tc>
        <w:tc>
          <w:tcPr>
            <w:tcW w:w="803" w:type="dxa"/>
            <w:shd w:val="clear" w:color="auto" w:fill="auto"/>
            <w:noWrap/>
            <w:vAlign w:val="center"/>
            <w:hideMark/>
          </w:tcPr>
          <w:p w14:paraId="1E0B7AE0"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3.80</w:t>
            </w:r>
          </w:p>
        </w:tc>
      </w:tr>
      <w:tr w:rsidR="007B4AB9" w:rsidRPr="00F97F9B" w14:paraId="34CAD2CD" w14:textId="77777777" w:rsidTr="00F97F9B">
        <w:trPr>
          <w:trHeight w:val="144"/>
          <w:jc w:val="center"/>
        </w:trPr>
        <w:tc>
          <w:tcPr>
            <w:tcW w:w="7720" w:type="dxa"/>
            <w:shd w:val="clear" w:color="auto" w:fill="auto"/>
            <w:vAlign w:val="center"/>
            <w:hideMark/>
          </w:tcPr>
          <w:p w14:paraId="7059AD28"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Shows respect for individual and cultural differences</w:t>
            </w:r>
          </w:p>
        </w:tc>
        <w:tc>
          <w:tcPr>
            <w:tcW w:w="998" w:type="dxa"/>
            <w:shd w:val="clear" w:color="auto" w:fill="auto"/>
            <w:noWrap/>
            <w:vAlign w:val="center"/>
          </w:tcPr>
          <w:p w14:paraId="3B54C873"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0%</w:t>
            </w:r>
          </w:p>
        </w:tc>
        <w:tc>
          <w:tcPr>
            <w:tcW w:w="1005" w:type="dxa"/>
            <w:shd w:val="clear" w:color="auto" w:fill="auto"/>
            <w:noWrap/>
            <w:vAlign w:val="center"/>
          </w:tcPr>
          <w:p w14:paraId="3E9AB36D"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100.0%</w:t>
            </w:r>
          </w:p>
        </w:tc>
        <w:tc>
          <w:tcPr>
            <w:tcW w:w="803" w:type="dxa"/>
            <w:shd w:val="clear" w:color="auto" w:fill="auto"/>
            <w:noWrap/>
            <w:vAlign w:val="center"/>
            <w:hideMark/>
          </w:tcPr>
          <w:p w14:paraId="4FE239A8"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4.00</w:t>
            </w:r>
          </w:p>
        </w:tc>
      </w:tr>
      <w:tr w:rsidR="007B4AB9" w:rsidRPr="00F97F9B" w14:paraId="79D19FE5" w14:textId="77777777" w:rsidTr="00F97F9B">
        <w:trPr>
          <w:trHeight w:val="144"/>
          <w:jc w:val="center"/>
        </w:trPr>
        <w:tc>
          <w:tcPr>
            <w:tcW w:w="7720" w:type="dxa"/>
            <w:shd w:val="clear" w:color="auto" w:fill="auto"/>
            <w:vAlign w:val="center"/>
            <w:hideMark/>
          </w:tcPr>
          <w:p w14:paraId="6405C41C"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Provides care and support for students</w:t>
            </w:r>
          </w:p>
        </w:tc>
        <w:tc>
          <w:tcPr>
            <w:tcW w:w="998" w:type="dxa"/>
            <w:shd w:val="clear" w:color="auto" w:fill="auto"/>
            <w:noWrap/>
            <w:vAlign w:val="center"/>
          </w:tcPr>
          <w:p w14:paraId="4C414482"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0%</w:t>
            </w:r>
          </w:p>
        </w:tc>
        <w:tc>
          <w:tcPr>
            <w:tcW w:w="1005" w:type="dxa"/>
            <w:shd w:val="clear" w:color="auto" w:fill="auto"/>
            <w:noWrap/>
            <w:vAlign w:val="center"/>
          </w:tcPr>
          <w:p w14:paraId="7EEDFD00"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100.0%</w:t>
            </w:r>
          </w:p>
        </w:tc>
        <w:tc>
          <w:tcPr>
            <w:tcW w:w="803" w:type="dxa"/>
            <w:shd w:val="clear" w:color="auto" w:fill="auto"/>
            <w:noWrap/>
            <w:vAlign w:val="center"/>
            <w:hideMark/>
          </w:tcPr>
          <w:p w14:paraId="0B0FD7AC"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4.00</w:t>
            </w:r>
          </w:p>
        </w:tc>
      </w:tr>
      <w:tr w:rsidR="007B4AB9" w:rsidRPr="00F97F9B" w14:paraId="7B9416F9" w14:textId="77777777" w:rsidTr="00F97F9B">
        <w:trPr>
          <w:trHeight w:val="144"/>
          <w:jc w:val="center"/>
        </w:trPr>
        <w:tc>
          <w:tcPr>
            <w:tcW w:w="7720" w:type="dxa"/>
            <w:shd w:val="clear" w:color="auto" w:fill="auto"/>
            <w:vAlign w:val="center"/>
            <w:hideMark/>
          </w:tcPr>
          <w:p w14:paraId="79F02027"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Reflects critically on professional practice</w:t>
            </w:r>
          </w:p>
        </w:tc>
        <w:tc>
          <w:tcPr>
            <w:tcW w:w="998" w:type="dxa"/>
            <w:shd w:val="clear" w:color="auto" w:fill="auto"/>
            <w:noWrap/>
            <w:vAlign w:val="center"/>
          </w:tcPr>
          <w:p w14:paraId="0C0E8410"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20.0%</w:t>
            </w:r>
          </w:p>
        </w:tc>
        <w:tc>
          <w:tcPr>
            <w:tcW w:w="1005" w:type="dxa"/>
            <w:shd w:val="clear" w:color="auto" w:fill="auto"/>
            <w:noWrap/>
            <w:vAlign w:val="center"/>
          </w:tcPr>
          <w:p w14:paraId="23ED1216"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80.0%</w:t>
            </w:r>
          </w:p>
        </w:tc>
        <w:tc>
          <w:tcPr>
            <w:tcW w:w="803" w:type="dxa"/>
            <w:shd w:val="clear" w:color="auto" w:fill="auto"/>
            <w:noWrap/>
            <w:vAlign w:val="center"/>
            <w:hideMark/>
          </w:tcPr>
          <w:p w14:paraId="58DB9947"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3.80</w:t>
            </w:r>
          </w:p>
        </w:tc>
      </w:tr>
      <w:tr w:rsidR="007B4AB9" w:rsidRPr="00F97F9B" w14:paraId="24ADBF73" w14:textId="77777777" w:rsidTr="00F97F9B">
        <w:trPr>
          <w:trHeight w:val="144"/>
          <w:jc w:val="center"/>
        </w:trPr>
        <w:tc>
          <w:tcPr>
            <w:tcW w:w="7720" w:type="dxa"/>
            <w:shd w:val="clear" w:color="auto" w:fill="auto"/>
            <w:vAlign w:val="center"/>
            <w:hideMark/>
          </w:tcPr>
          <w:p w14:paraId="7B425B05"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Develops research-proven teaching strategies</w:t>
            </w:r>
          </w:p>
        </w:tc>
        <w:tc>
          <w:tcPr>
            <w:tcW w:w="998" w:type="dxa"/>
            <w:shd w:val="clear" w:color="auto" w:fill="auto"/>
            <w:noWrap/>
            <w:vAlign w:val="center"/>
          </w:tcPr>
          <w:p w14:paraId="3BAAC5BA"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0%</w:t>
            </w:r>
          </w:p>
        </w:tc>
        <w:tc>
          <w:tcPr>
            <w:tcW w:w="1005" w:type="dxa"/>
            <w:shd w:val="clear" w:color="auto" w:fill="auto"/>
            <w:noWrap/>
            <w:vAlign w:val="center"/>
          </w:tcPr>
          <w:p w14:paraId="2170549A"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100.0%</w:t>
            </w:r>
          </w:p>
        </w:tc>
        <w:tc>
          <w:tcPr>
            <w:tcW w:w="803" w:type="dxa"/>
            <w:shd w:val="clear" w:color="auto" w:fill="auto"/>
            <w:noWrap/>
            <w:vAlign w:val="center"/>
            <w:hideMark/>
          </w:tcPr>
          <w:p w14:paraId="6D6A5E3A"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4.00</w:t>
            </w:r>
          </w:p>
        </w:tc>
      </w:tr>
      <w:tr w:rsidR="007B4AB9" w:rsidRPr="00F97F9B" w14:paraId="2B9443CD" w14:textId="77777777" w:rsidTr="00F97F9B">
        <w:trPr>
          <w:trHeight w:val="144"/>
          <w:jc w:val="center"/>
        </w:trPr>
        <w:tc>
          <w:tcPr>
            <w:tcW w:w="7720" w:type="dxa"/>
            <w:shd w:val="clear" w:color="auto" w:fill="auto"/>
            <w:vAlign w:val="center"/>
            <w:hideMark/>
          </w:tcPr>
          <w:p w14:paraId="3896534E"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Uses student data to plan and review learning experiences</w:t>
            </w:r>
          </w:p>
        </w:tc>
        <w:tc>
          <w:tcPr>
            <w:tcW w:w="998" w:type="dxa"/>
            <w:shd w:val="clear" w:color="auto" w:fill="auto"/>
            <w:noWrap/>
            <w:vAlign w:val="center"/>
          </w:tcPr>
          <w:p w14:paraId="7A069779"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20.0%</w:t>
            </w:r>
          </w:p>
        </w:tc>
        <w:tc>
          <w:tcPr>
            <w:tcW w:w="1005" w:type="dxa"/>
            <w:shd w:val="clear" w:color="auto" w:fill="auto"/>
            <w:noWrap/>
            <w:vAlign w:val="center"/>
          </w:tcPr>
          <w:p w14:paraId="69EDE960"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80.0%</w:t>
            </w:r>
          </w:p>
        </w:tc>
        <w:tc>
          <w:tcPr>
            <w:tcW w:w="803" w:type="dxa"/>
            <w:shd w:val="clear" w:color="auto" w:fill="auto"/>
            <w:noWrap/>
            <w:vAlign w:val="center"/>
            <w:hideMark/>
          </w:tcPr>
          <w:p w14:paraId="671F01C8"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3.80</w:t>
            </w:r>
          </w:p>
        </w:tc>
      </w:tr>
      <w:tr w:rsidR="007B4AB9" w:rsidRPr="00F97F9B" w14:paraId="3400053A" w14:textId="77777777" w:rsidTr="00F97F9B">
        <w:trPr>
          <w:trHeight w:val="144"/>
          <w:jc w:val="center"/>
        </w:trPr>
        <w:tc>
          <w:tcPr>
            <w:tcW w:w="7720" w:type="dxa"/>
            <w:shd w:val="clear" w:color="auto" w:fill="auto"/>
            <w:vAlign w:val="center"/>
            <w:hideMark/>
          </w:tcPr>
          <w:p w14:paraId="71F9E9C2"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Engages in reflective practices</w:t>
            </w:r>
          </w:p>
        </w:tc>
        <w:tc>
          <w:tcPr>
            <w:tcW w:w="998" w:type="dxa"/>
            <w:shd w:val="clear" w:color="auto" w:fill="auto"/>
            <w:noWrap/>
            <w:vAlign w:val="center"/>
          </w:tcPr>
          <w:p w14:paraId="1B89B2F6"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20.0%</w:t>
            </w:r>
          </w:p>
        </w:tc>
        <w:tc>
          <w:tcPr>
            <w:tcW w:w="1005" w:type="dxa"/>
            <w:shd w:val="clear" w:color="auto" w:fill="auto"/>
            <w:noWrap/>
            <w:vAlign w:val="center"/>
          </w:tcPr>
          <w:p w14:paraId="0CA34809"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80.0%</w:t>
            </w:r>
          </w:p>
        </w:tc>
        <w:tc>
          <w:tcPr>
            <w:tcW w:w="803" w:type="dxa"/>
            <w:shd w:val="clear" w:color="auto" w:fill="auto"/>
            <w:noWrap/>
            <w:vAlign w:val="center"/>
            <w:hideMark/>
          </w:tcPr>
          <w:p w14:paraId="6F0F2B60"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3.80</w:t>
            </w:r>
          </w:p>
        </w:tc>
      </w:tr>
      <w:tr w:rsidR="007B4AB9" w:rsidRPr="00F97F9B" w14:paraId="67E4631C" w14:textId="77777777" w:rsidTr="00F97F9B">
        <w:trPr>
          <w:trHeight w:val="144"/>
          <w:jc w:val="center"/>
        </w:trPr>
        <w:tc>
          <w:tcPr>
            <w:tcW w:w="7720" w:type="dxa"/>
            <w:shd w:val="clear" w:color="auto" w:fill="auto"/>
            <w:vAlign w:val="center"/>
            <w:hideMark/>
          </w:tcPr>
          <w:p w14:paraId="7FD54594"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Pursues opportunities to grow professionally and participate in life-long learning</w:t>
            </w:r>
          </w:p>
        </w:tc>
        <w:tc>
          <w:tcPr>
            <w:tcW w:w="998" w:type="dxa"/>
            <w:shd w:val="clear" w:color="auto" w:fill="auto"/>
            <w:noWrap/>
            <w:vAlign w:val="center"/>
          </w:tcPr>
          <w:p w14:paraId="33DB31DB"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0%</w:t>
            </w:r>
          </w:p>
        </w:tc>
        <w:tc>
          <w:tcPr>
            <w:tcW w:w="1005" w:type="dxa"/>
            <w:shd w:val="clear" w:color="auto" w:fill="auto"/>
            <w:noWrap/>
            <w:vAlign w:val="center"/>
          </w:tcPr>
          <w:p w14:paraId="7B147865"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100.0%</w:t>
            </w:r>
          </w:p>
        </w:tc>
        <w:tc>
          <w:tcPr>
            <w:tcW w:w="803" w:type="dxa"/>
            <w:shd w:val="clear" w:color="auto" w:fill="auto"/>
            <w:noWrap/>
            <w:vAlign w:val="center"/>
            <w:hideMark/>
          </w:tcPr>
          <w:p w14:paraId="5B5BB2BA"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4.00</w:t>
            </w:r>
          </w:p>
        </w:tc>
      </w:tr>
      <w:tr w:rsidR="007B4AB9" w:rsidRPr="00F97F9B" w14:paraId="5D920D96" w14:textId="77777777" w:rsidTr="00F97F9B">
        <w:trPr>
          <w:trHeight w:val="144"/>
          <w:jc w:val="center"/>
        </w:trPr>
        <w:tc>
          <w:tcPr>
            <w:tcW w:w="7720" w:type="dxa"/>
            <w:shd w:val="clear" w:color="auto" w:fill="auto"/>
            <w:vAlign w:val="center"/>
            <w:hideMark/>
          </w:tcPr>
          <w:p w14:paraId="3FBB0556"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Engages in personal and professional development</w:t>
            </w:r>
          </w:p>
        </w:tc>
        <w:tc>
          <w:tcPr>
            <w:tcW w:w="998" w:type="dxa"/>
            <w:shd w:val="clear" w:color="auto" w:fill="auto"/>
            <w:noWrap/>
            <w:vAlign w:val="center"/>
          </w:tcPr>
          <w:p w14:paraId="04C877C2"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0%</w:t>
            </w:r>
          </w:p>
        </w:tc>
        <w:tc>
          <w:tcPr>
            <w:tcW w:w="1005" w:type="dxa"/>
            <w:shd w:val="clear" w:color="auto" w:fill="auto"/>
            <w:noWrap/>
            <w:vAlign w:val="center"/>
          </w:tcPr>
          <w:p w14:paraId="19A6F3D8"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100.0%</w:t>
            </w:r>
          </w:p>
        </w:tc>
        <w:tc>
          <w:tcPr>
            <w:tcW w:w="803" w:type="dxa"/>
            <w:shd w:val="clear" w:color="auto" w:fill="auto"/>
            <w:noWrap/>
            <w:vAlign w:val="center"/>
            <w:hideMark/>
          </w:tcPr>
          <w:p w14:paraId="34E558F2"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4.00</w:t>
            </w:r>
          </w:p>
        </w:tc>
      </w:tr>
      <w:tr w:rsidR="007B4AB9" w:rsidRPr="00F97F9B" w14:paraId="3C3757E1" w14:textId="77777777" w:rsidTr="00F97F9B">
        <w:trPr>
          <w:trHeight w:val="144"/>
          <w:jc w:val="center"/>
        </w:trPr>
        <w:tc>
          <w:tcPr>
            <w:tcW w:w="7720" w:type="dxa"/>
            <w:shd w:val="clear" w:color="auto" w:fill="auto"/>
            <w:vAlign w:val="center"/>
            <w:hideMark/>
          </w:tcPr>
          <w:p w14:paraId="47200CE2"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Uses effective language in communicative situations and various social functions</w:t>
            </w:r>
          </w:p>
        </w:tc>
        <w:tc>
          <w:tcPr>
            <w:tcW w:w="998" w:type="dxa"/>
            <w:shd w:val="clear" w:color="auto" w:fill="auto"/>
            <w:noWrap/>
            <w:vAlign w:val="center"/>
          </w:tcPr>
          <w:p w14:paraId="339B0854"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0%</w:t>
            </w:r>
          </w:p>
        </w:tc>
        <w:tc>
          <w:tcPr>
            <w:tcW w:w="1005" w:type="dxa"/>
            <w:shd w:val="clear" w:color="auto" w:fill="auto"/>
            <w:noWrap/>
            <w:vAlign w:val="center"/>
          </w:tcPr>
          <w:p w14:paraId="5D9B4A44"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100.0%</w:t>
            </w:r>
          </w:p>
        </w:tc>
        <w:tc>
          <w:tcPr>
            <w:tcW w:w="803" w:type="dxa"/>
            <w:shd w:val="clear" w:color="auto" w:fill="auto"/>
            <w:noWrap/>
            <w:vAlign w:val="center"/>
            <w:hideMark/>
          </w:tcPr>
          <w:p w14:paraId="297D050C"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4.00</w:t>
            </w:r>
          </w:p>
        </w:tc>
      </w:tr>
      <w:tr w:rsidR="007B4AB9" w:rsidRPr="00F97F9B" w14:paraId="18F54412" w14:textId="77777777" w:rsidTr="00F97F9B">
        <w:trPr>
          <w:trHeight w:val="144"/>
          <w:jc w:val="center"/>
        </w:trPr>
        <w:tc>
          <w:tcPr>
            <w:tcW w:w="7720" w:type="dxa"/>
            <w:shd w:val="clear" w:color="auto" w:fill="auto"/>
            <w:vAlign w:val="center"/>
            <w:hideMark/>
          </w:tcPr>
          <w:p w14:paraId="32332742"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Collaborates with colleagues to give and receive help</w:t>
            </w:r>
          </w:p>
        </w:tc>
        <w:tc>
          <w:tcPr>
            <w:tcW w:w="998" w:type="dxa"/>
            <w:shd w:val="clear" w:color="auto" w:fill="auto"/>
            <w:noWrap/>
            <w:vAlign w:val="center"/>
          </w:tcPr>
          <w:p w14:paraId="6F75E49E"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0%</w:t>
            </w:r>
          </w:p>
        </w:tc>
        <w:tc>
          <w:tcPr>
            <w:tcW w:w="1005" w:type="dxa"/>
            <w:shd w:val="clear" w:color="auto" w:fill="auto"/>
            <w:noWrap/>
            <w:vAlign w:val="center"/>
          </w:tcPr>
          <w:p w14:paraId="18D072D8"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100.0%</w:t>
            </w:r>
          </w:p>
        </w:tc>
        <w:tc>
          <w:tcPr>
            <w:tcW w:w="803" w:type="dxa"/>
            <w:shd w:val="clear" w:color="auto" w:fill="auto"/>
            <w:noWrap/>
            <w:vAlign w:val="center"/>
            <w:hideMark/>
          </w:tcPr>
          <w:p w14:paraId="0FD27C3F"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4.00</w:t>
            </w:r>
          </w:p>
        </w:tc>
      </w:tr>
      <w:tr w:rsidR="007B4AB9" w:rsidRPr="00F97F9B" w14:paraId="6522C3A5" w14:textId="77777777" w:rsidTr="00F97F9B">
        <w:trPr>
          <w:trHeight w:val="144"/>
          <w:jc w:val="center"/>
        </w:trPr>
        <w:tc>
          <w:tcPr>
            <w:tcW w:w="7720" w:type="dxa"/>
            <w:shd w:val="clear" w:color="auto" w:fill="auto"/>
            <w:vAlign w:val="center"/>
            <w:hideMark/>
          </w:tcPr>
          <w:p w14:paraId="14412F73"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Provides a positive climate in the classroom and participates in   maintaining such a climate in the school as a whole</w:t>
            </w:r>
          </w:p>
        </w:tc>
        <w:tc>
          <w:tcPr>
            <w:tcW w:w="998" w:type="dxa"/>
            <w:shd w:val="clear" w:color="auto" w:fill="auto"/>
            <w:noWrap/>
            <w:vAlign w:val="center"/>
          </w:tcPr>
          <w:p w14:paraId="23C5F824"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0%</w:t>
            </w:r>
          </w:p>
        </w:tc>
        <w:tc>
          <w:tcPr>
            <w:tcW w:w="1005" w:type="dxa"/>
            <w:shd w:val="clear" w:color="auto" w:fill="auto"/>
            <w:noWrap/>
            <w:vAlign w:val="center"/>
          </w:tcPr>
          <w:p w14:paraId="7CCD3ABE"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100.0%</w:t>
            </w:r>
          </w:p>
        </w:tc>
        <w:tc>
          <w:tcPr>
            <w:tcW w:w="803" w:type="dxa"/>
            <w:shd w:val="clear" w:color="auto" w:fill="auto"/>
            <w:noWrap/>
            <w:vAlign w:val="center"/>
            <w:hideMark/>
          </w:tcPr>
          <w:p w14:paraId="685377AB"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4.00</w:t>
            </w:r>
          </w:p>
        </w:tc>
      </w:tr>
      <w:tr w:rsidR="007B4AB9" w:rsidRPr="00F97F9B" w14:paraId="6253D6B4" w14:textId="77777777" w:rsidTr="00F97F9B">
        <w:trPr>
          <w:trHeight w:val="144"/>
          <w:jc w:val="center"/>
        </w:trPr>
        <w:tc>
          <w:tcPr>
            <w:tcW w:w="7720" w:type="dxa"/>
            <w:shd w:val="clear" w:color="auto" w:fill="auto"/>
            <w:vAlign w:val="center"/>
            <w:hideMark/>
          </w:tcPr>
          <w:p w14:paraId="01B879B2"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Meets personal work-related goals and priorities</w:t>
            </w:r>
          </w:p>
        </w:tc>
        <w:tc>
          <w:tcPr>
            <w:tcW w:w="998" w:type="dxa"/>
            <w:shd w:val="clear" w:color="auto" w:fill="auto"/>
            <w:noWrap/>
            <w:vAlign w:val="center"/>
          </w:tcPr>
          <w:p w14:paraId="1D215298"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0%</w:t>
            </w:r>
          </w:p>
        </w:tc>
        <w:tc>
          <w:tcPr>
            <w:tcW w:w="1005" w:type="dxa"/>
            <w:shd w:val="clear" w:color="auto" w:fill="auto"/>
            <w:noWrap/>
            <w:vAlign w:val="center"/>
          </w:tcPr>
          <w:p w14:paraId="226A5C27"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100.0%</w:t>
            </w:r>
          </w:p>
        </w:tc>
        <w:tc>
          <w:tcPr>
            <w:tcW w:w="803" w:type="dxa"/>
            <w:shd w:val="clear" w:color="auto" w:fill="auto"/>
            <w:noWrap/>
            <w:vAlign w:val="center"/>
            <w:hideMark/>
          </w:tcPr>
          <w:p w14:paraId="655E00DC"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4.00</w:t>
            </w:r>
          </w:p>
        </w:tc>
      </w:tr>
      <w:tr w:rsidR="007B4AB9" w:rsidRPr="00F97F9B" w14:paraId="32E79A5C" w14:textId="77777777" w:rsidTr="00F97F9B">
        <w:trPr>
          <w:trHeight w:val="144"/>
          <w:jc w:val="center"/>
        </w:trPr>
        <w:tc>
          <w:tcPr>
            <w:tcW w:w="7720" w:type="dxa"/>
            <w:shd w:val="clear" w:color="auto" w:fill="auto"/>
            <w:vAlign w:val="center"/>
            <w:hideMark/>
          </w:tcPr>
          <w:p w14:paraId="4560AEFA"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Contributes towards professional teams</w:t>
            </w:r>
          </w:p>
        </w:tc>
        <w:tc>
          <w:tcPr>
            <w:tcW w:w="998" w:type="dxa"/>
            <w:shd w:val="clear" w:color="auto" w:fill="auto"/>
            <w:noWrap/>
            <w:vAlign w:val="center"/>
          </w:tcPr>
          <w:p w14:paraId="292582C4"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0%</w:t>
            </w:r>
          </w:p>
        </w:tc>
        <w:tc>
          <w:tcPr>
            <w:tcW w:w="1005" w:type="dxa"/>
            <w:shd w:val="clear" w:color="auto" w:fill="auto"/>
            <w:noWrap/>
            <w:vAlign w:val="center"/>
          </w:tcPr>
          <w:p w14:paraId="1F1659CB"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100.0%</w:t>
            </w:r>
          </w:p>
        </w:tc>
        <w:tc>
          <w:tcPr>
            <w:tcW w:w="803" w:type="dxa"/>
            <w:shd w:val="clear" w:color="auto" w:fill="auto"/>
            <w:noWrap/>
            <w:vAlign w:val="center"/>
            <w:hideMark/>
          </w:tcPr>
          <w:p w14:paraId="377F8A40"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4.00</w:t>
            </w:r>
          </w:p>
        </w:tc>
      </w:tr>
      <w:tr w:rsidR="007B4AB9" w:rsidRPr="00F97F9B" w14:paraId="29B23301" w14:textId="77777777" w:rsidTr="00F97F9B">
        <w:trPr>
          <w:trHeight w:val="144"/>
          <w:jc w:val="center"/>
        </w:trPr>
        <w:tc>
          <w:tcPr>
            <w:tcW w:w="7720" w:type="dxa"/>
            <w:shd w:val="clear" w:color="auto" w:fill="auto"/>
            <w:vAlign w:val="center"/>
            <w:hideMark/>
          </w:tcPr>
          <w:p w14:paraId="7A197E7B"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Builds relationships with families and the broader community to   enhance student learning</w:t>
            </w:r>
          </w:p>
        </w:tc>
        <w:tc>
          <w:tcPr>
            <w:tcW w:w="998" w:type="dxa"/>
            <w:shd w:val="clear" w:color="auto" w:fill="auto"/>
            <w:noWrap/>
            <w:vAlign w:val="center"/>
          </w:tcPr>
          <w:p w14:paraId="3F162454"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20.0%</w:t>
            </w:r>
          </w:p>
        </w:tc>
        <w:tc>
          <w:tcPr>
            <w:tcW w:w="1005" w:type="dxa"/>
            <w:shd w:val="clear" w:color="auto" w:fill="auto"/>
            <w:noWrap/>
            <w:vAlign w:val="center"/>
          </w:tcPr>
          <w:p w14:paraId="4F7C76DE"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80.0%</w:t>
            </w:r>
          </w:p>
        </w:tc>
        <w:tc>
          <w:tcPr>
            <w:tcW w:w="803" w:type="dxa"/>
            <w:shd w:val="clear" w:color="auto" w:fill="auto"/>
            <w:noWrap/>
            <w:vAlign w:val="center"/>
            <w:hideMark/>
          </w:tcPr>
          <w:p w14:paraId="74E90002"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3.80</w:t>
            </w:r>
          </w:p>
        </w:tc>
      </w:tr>
      <w:tr w:rsidR="007B4AB9" w:rsidRPr="00F97F9B" w14:paraId="4C1A5F3B" w14:textId="77777777" w:rsidTr="00F97F9B">
        <w:trPr>
          <w:trHeight w:val="144"/>
          <w:jc w:val="center"/>
        </w:trPr>
        <w:tc>
          <w:tcPr>
            <w:tcW w:w="7720" w:type="dxa"/>
            <w:shd w:val="clear" w:color="auto" w:fill="auto"/>
            <w:vAlign w:val="center"/>
            <w:hideMark/>
          </w:tcPr>
          <w:p w14:paraId="345B84F5"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Meets ethical accountability and professional requirements</w:t>
            </w:r>
          </w:p>
        </w:tc>
        <w:tc>
          <w:tcPr>
            <w:tcW w:w="998" w:type="dxa"/>
            <w:shd w:val="clear" w:color="auto" w:fill="auto"/>
            <w:noWrap/>
            <w:vAlign w:val="center"/>
          </w:tcPr>
          <w:p w14:paraId="36086B71"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0%</w:t>
            </w:r>
          </w:p>
        </w:tc>
        <w:tc>
          <w:tcPr>
            <w:tcW w:w="1005" w:type="dxa"/>
            <w:shd w:val="clear" w:color="auto" w:fill="auto"/>
            <w:noWrap/>
            <w:vAlign w:val="center"/>
          </w:tcPr>
          <w:p w14:paraId="7C0EAFFB"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100.0%</w:t>
            </w:r>
          </w:p>
        </w:tc>
        <w:tc>
          <w:tcPr>
            <w:tcW w:w="803" w:type="dxa"/>
            <w:shd w:val="clear" w:color="auto" w:fill="auto"/>
            <w:noWrap/>
            <w:vAlign w:val="center"/>
            <w:hideMark/>
          </w:tcPr>
          <w:p w14:paraId="5A821988"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4.00</w:t>
            </w:r>
          </w:p>
        </w:tc>
      </w:tr>
      <w:tr w:rsidR="007B4AB9" w:rsidRPr="00F97F9B" w14:paraId="3E5CC89E" w14:textId="77777777" w:rsidTr="00F97F9B">
        <w:trPr>
          <w:trHeight w:val="144"/>
          <w:jc w:val="center"/>
        </w:trPr>
        <w:tc>
          <w:tcPr>
            <w:tcW w:w="7720" w:type="dxa"/>
            <w:shd w:val="clear" w:color="auto" w:fill="auto"/>
            <w:vAlign w:val="center"/>
            <w:hideMark/>
          </w:tcPr>
          <w:p w14:paraId="2AC438B2"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Lessons based on   monitoring, assessment, and student feedback from previous lessons are   developed</w:t>
            </w:r>
          </w:p>
        </w:tc>
        <w:tc>
          <w:tcPr>
            <w:tcW w:w="998" w:type="dxa"/>
            <w:shd w:val="clear" w:color="auto" w:fill="auto"/>
            <w:noWrap/>
            <w:vAlign w:val="center"/>
          </w:tcPr>
          <w:p w14:paraId="44BFCB79"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0%</w:t>
            </w:r>
          </w:p>
        </w:tc>
        <w:tc>
          <w:tcPr>
            <w:tcW w:w="1005" w:type="dxa"/>
            <w:shd w:val="clear" w:color="auto" w:fill="auto"/>
            <w:noWrap/>
            <w:vAlign w:val="center"/>
          </w:tcPr>
          <w:p w14:paraId="0CEDAD63"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100.0%</w:t>
            </w:r>
          </w:p>
        </w:tc>
        <w:tc>
          <w:tcPr>
            <w:tcW w:w="803" w:type="dxa"/>
            <w:shd w:val="clear" w:color="auto" w:fill="auto"/>
            <w:noWrap/>
            <w:vAlign w:val="center"/>
            <w:hideMark/>
          </w:tcPr>
          <w:p w14:paraId="15216CEF"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4.00</w:t>
            </w:r>
          </w:p>
        </w:tc>
      </w:tr>
      <w:tr w:rsidR="007B4AB9" w:rsidRPr="00F97F9B" w14:paraId="5C1F8AE7" w14:textId="77777777" w:rsidTr="00F97F9B">
        <w:trPr>
          <w:trHeight w:val="144"/>
          <w:jc w:val="center"/>
        </w:trPr>
        <w:tc>
          <w:tcPr>
            <w:tcW w:w="7720" w:type="dxa"/>
            <w:shd w:val="clear" w:color="auto" w:fill="auto"/>
            <w:vAlign w:val="center"/>
            <w:hideMark/>
          </w:tcPr>
          <w:p w14:paraId="08892D4B"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Teaching   strategies appropriate for Curriculum Standards are used</w:t>
            </w:r>
          </w:p>
        </w:tc>
        <w:tc>
          <w:tcPr>
            <w:tcW w:w="998" w:type="dxa"/>
            <w:shd w:val="clear" w:color="auto" w:fill="auto"/>
            <w:noWrap/>
            <w:vAlign w:val="center"/>
          </w:tcPr>
          <w:p w14:paraId="119B4C33"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0%</w:t>
            </w:r>
          </w:p>
        </w:tc>
        <w:tc>
          <w:tcPr>
            <w:tcW w:w="1005" w:type="dxa"/>
            <w:shd w:val="clear" w:color="auto" w:fill="auto"/>
            <w:noWrap/>
            <w:vAlign w:val="center"/>
          </w:tcPr>
          <w:p w14:paraId="0DC6EB9D"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100.0%</w:t>
            </w:r>
          </w:p>
        </w:tc>
        <w:tc>
          <w:tcPr>
            <w:tcW w:w="803" w:type="dxa"/>
            <w:shd w:val="clear" w:color="auto" w:fill="auto"/>
            <w:noWrap/>
            <w:vAlign w:val="center"/>
            <w:hideMark/>
          </w:tcPr>
          <w:p w14:paraId="2349AA86"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4.00</w:t>
            </w:r>
          </w:p>
        </w:tc>
      </w:tr>
      <w:tr w:rsidR="007B4AB9" w:rsidRPr="00F97F9B" w14:paraId="3332D91A" w14:textId="77777777" w:rsidTr="00F97F9B">
        <w:trPr>
          <w:trHeight w:val="144"/>
          <w:jc w:val="center"/>
        </w:trPr>
        <w:tc>
          <w:tcPr>
            <w:tcW w:w="7720" w:type="dxa"/>
            <w:shd w:val="clear" w:color="auto" w:fill="auto"/>
            <w:vAlign w:val="center"/>
            <w:hideMark/>
          </w:tcPr>
          <w:p w14:paraId="4120B0E9"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A range of   materials and resources are utilized to engage students</w:t>
            </w:r>
          </w:p>
        </w:tc>
        <w:tc>
          <w:tcPr>
            <w:tcW w:w="998" w:type="dxa"/>
            <w:shd w:val="clear" w:color="auto" w:fill="auto"/>
            <w:noWrap/>
            <w:vAlign w:val="center"/>
          </w:tcPr>
          <w:p w14:paraId="1E2FB130"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0%</w:t>
            </w:r>
          </w:p>
        </w:tc>
        <w:tc>
          <w:tcPr>
            <w:tcW w:w="1005" w:type="dxa"/>
            <w:shd w:val="clear" w:color="auto" w:fill="auto"/>
            <w:noWrap/>
            <w:vAlign w:val="center"/>
          </w:tcPr>
          <w:p w14:paraId="26AD5069"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100.0%</w:t>
            </w:r>
          </w:p>
        </w:tc>
        <w:tc>
          <w:tcPr>
            <w:tcW w:w="803" w:type="dxa"/>
            <w:shd w:val="clear" w:color="auto" w:fill="auto"/>
            <w:noWrap/>
            <w:vAlign w:val="center"/>
            <w:hideMark/>
          </w:tcPr>
          <w:p w14:paraId="61F29B0B"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4.00</w:t>
            </w:r>
          </w:p>
        </w:tc>
      </w:tr>
      <w:tr w:rsidR="007B4AB9" w:rsidRPr="00F97F9B" w14:paraId="3D78674E" w14:textId="77777777" w:rsidTr="00F97F9B">
        <w:trPr>
          <w:trHeight w:val="144"/>
          <w:jc w:val="center"/>
        </w:trPr>
        <w:tc>
          <w:tcPr>
            <w:tcW w:w="7720" w:type="dxa"/>
            <w:shd w:val="clear" w:color="auto" w:fill="auto"/>
            <w:vAlign w:val="center"/>
            <w:hideMark/>
          </w:tcPr>
          <w:p w14:paraId="40BF87B2"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A variety of   skills and resources are used to evaluate and modify lessons</w:t>
            </w:r>
          </w:p>
        </w:tc>
        <w:tc>
          <w:tcPr>
            <w:tcW w:w="998" w:type="dxa"/>
            <w:shd w:val="clear" w:color="auto" w:fill="auto"/>
            <w:noWrap/>
            <w:vAlign w:val="center"/>
          </w:tcPr>
          <w:p w14:paraId="0EC59BEC"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20.0%</w:t>
            </w:r>
          </w:p>
        </w:tc>
        <w:tc>
          <w:tcPr>
            <w:tcW w:w="1005" w:type="dxa"/>
            <w:shd w:val="clear" w:color="auto" w:fill="auto"/>
            <w:noWrap/>
            <w:vAlign w:val="center"/>
          </w:tcPr>
          <w:p w14:paraId="4DFB618F"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80.0%</w:t>
            </w:r>
          </w:p>
        </w:tc>
        <w:tc>
          <w:tcPr>
            <w:tcW w:w="803" w:type="dxa"/>
            <w:shd w:val="clear" w:color="auto" w:fill="auto"/>
            <w:noWrap/>
            <w:vAlign w:val="center"/>
            <w:hideMark/>
          </w:tcPr>
          <w:p w14:paraId="3FDA86F6"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3.80</w:t>
            </w:r>
          </w:p>
        </w:tc>
      </w:tr>
      <w:tr w:rsidR="007B4AB9" w:rsidRPr="00F97F9B" w14:paraId="5A59E473" w14:textId="77777777" w:rsidTr="00F97F9B">
        <w:trPr>
          <w:trHeight w:val="144"/>
          <w:jc w:val="center"/>
        </w:trPr>
        <w:tc>
          <w:tcPr>
            <w:tcW w:w="7720" w:type="dxa"/>
            <w:shd w:val="clear" w:color="auto" w:fill="auto"/>
            <w:vAlign w:val="center"/>
            <w:hideMark/>
          </w:tcPr>
          <w:p w14:paraId="4F1FF04E"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Varied individual   and group learning strategies are used</w:t>
            </w:r>
          </w:p>
        </w:tc>
        <w:tc>
          <w:tcPr>
            <w:tcW w:w="998" w:type="dxa"/>
            <w:shd w:val="clear" w:color="auto" w:fill="auto"/>
            <w:noWrap/>
            <w:vAlign w:val="center"/>
          </w:tcPr>
          <w:p w14:paraId="1752B96E"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0%</w:t>
            </w:r>
          </w:p>
        </w:tc>
        <w:tc>
          <w:tcPr>
            <w:tcW w:w="1005" w:type="dxa"/>
            <w:shd w:val="clear" w:color="auto" w:fill="auto"/>
            <w:noWrap/>
            <w:vAlign w:val="center"/>
          </w:tcPr>
          <w:p w14:paraId="5BA06350"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100.0%</w:t>
            </w:r>
          </w:p>
        </w:tc>
        <w:tc>
          <w:tcPr>
            <w:tcW w:w="803" w:type="dxa"/>
            <w:shd w:val="clear" w:color="auto" w:fill="auto"/>
            <w:noWrap/>
            <w:vAlign w:val="center"/>
            <w:hideMark/>
          </w:tcPr>
          <w:p w14:paraId="330ED04D"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4.00</w:t>
            </w:r>
          </w:p>
        </w:tc>
      </w:tr>
      <w:tr w:rsidR="007B4AB9" w:rsidRPr="00F97F9B" w14:paraId="1F2BD8E6" w14:textId="77777777" w:rsidTr="00F97F9B">
        <w:trPr>
          <w:trHeight w:val="144"/>
          <w:jc w:val="center"/>
        </w:trPr>
        <w:tc>
          <w:tcPr>
            <w:tcW w:w="7720" w:type="dxa"/>
            <w:shd w:val="clear" w:color="auto" w:fill="auto"/>
            <w:vAlign w:val="center"/>
            <w:hideMark/>
          </w:tcPr>
          <w:p w14:paraId="459DFEBF"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Print, multimedia, online, and electronic   teaching resources are used</w:t>
            </w:r>
          </w:p>
        </w:tc>
        <w:tc>
          <w:tcPr>
            <w:tcW w:w="998" w:type="dxa"/>
            <w:shd w:val="clear" w:color="auto" w:fill="auto"/>
            <w:noWrap/>
            <w:vAlign w:val="center"/>
          </w:tcPr>
          <w:p w14:paraId="5942BF99"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0%</w:t>
            </w:r>
          </w:p>
        </w:tc>
        <w:tc>
          <w:tcPr>
            <w:tcW w:w="1005" w:type="dxa"/>
            <w:shd w:val="clear" w:color="auto" w:fill="auto"/>
            <w:noWrap/>
            <w:vAlign w:val="center"/>
          </w:tcPr>
          <w:p w14:paraId="70BD4518"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100.0%</w:t>
            </w:r>
          </w:p>
        </w:tc>
        <w:tc>
          <w:tcPr>
            <w:tcW w:w="803" w:type="dxa"/>
            <w:shd w:val="clear" w:color="auto" w:fill="auto"/>
            <w:noWrap/>
            <w:vAlign w:val="center"/>
            <w:hideMark/>
          </w:tcPr>
          <w:p w14:paraId="281094DE"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4.00</w:t>
            </w:r>
          </w:p>
        </w:tc>
      </w:tr>
      <w:tr w:rsidR="007B4AB9" w:rsidRPr="00F97F9B" w14:paraId="5C6E4476" w14:textId="77777777" w:rsidTr="00F97F9B">
        <w:trPr>
          <w:trHeight w:val="144"/>
          <w:jc w:val="center"/>
        </w:trPr>
        <w:tc>
          <w:tcPr>
            <w:tcW w:w="7720" w:type="dxa"/>
            <w:shd w:val="clear" w:color="auto" w:fill="auto"/>
            <w:vAlign w:val="center"/>
            <w:hideMark/>
          </w:tcPr>
          <w:p w14:paraId="702CB7A2"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Language, literacy, and numeracy development are identified and monitored</w:t>
            </w:r>
          </w:p>
        </w:tc>
        <w:tc>
          <w:tcPr>
            <w:tcW w:w="998" w:type="dxa"/>
            <w:shd w:val="clear" w:color="auto" w:fill="auto"/>
            <w:noWrap/>
            <w:vAlign w:val="center"/>
          </w:tcPr>
          <w:p w14:paraId="7E8DB803"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20.0%</w:t>
            </w:r>
          </w:p>
        </w:tc>
        <w:tc>
          <w:tcPr>
            <w:tcW w:w="1005" w:type="dxa"/>
            <w:shd w:val="clear" w:color="auto" w:fill="auto"/>
            <w:noWrap/>
            <w:vAlign w:val="center"/>
          </w:tcPr>
          <w:p w14:paraId="1DD9362A"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80.0%</w:t>
            </w:r>
          </w:p>
        </w:tc>
        <w:tc>
          <w:tcPr>
            <w:tcW w:w="803" w:type="dxa"/>
            <w:shd w:val="clear" w:color="auto" w:fill="auto"/>
            <w:noWrap/>
            <w:vAlign w:val="center"/>
            <w:hideMark/>
          </w:tcPr>
          <w:p w14:paraId="30FFB277"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3.80</w:t>
            </w:r>
          </w:p>
        </w:tc>
      </w:tr>
      <w:tr w:rsidR="007B4AB9" w:rsidRPr="00F97F9B" w14:paraId="4F4FC366" w14:textId="77777777" w:rsidTr="00F97F9B">
        <w:trPr>
          <w:trHeight w:val="144"/>
          <w:jc w:val="center"/>
        </w:trPr>
        <w:tc>
          <w:tcPr>
            <w:tcW w:w="7720" w:type="dxa"/>
            <w:shd w:val="clear" w:color="auto" w:fill="auto"/>
            <w:vAlign w:val="center"/>
            <w:hideMark/>
          </w:tcPr>
          <w:p w14:paraId="0D455CC7"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Students’   learning is assessed and reported using   methods in line with school policies</w:t>
            </w:r>
          </w:p>
        </w:tc>
        <w:tc>
          <w:tcPr>
            <w:tcW w:w="998" w:type="dxa"/>
            <w:shd w:val="clear" w:color="auto" w:fill="auto"/>
            <w:noWrap/>
            <w:vAlign w:val="center"/>
          </w:tcPr>
          <w:p w14:paraId="39050613"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0%</w:t>
            </w:r>
          </w:p>
        </w:tc>
        <w:tc>
          <w:tcPr>
            <w:tcW w:w="1005" w:type="dxa"/>
            <w:shd w:val="clear" w:color="auto" w:fill="auto"/>
            <w:noWrap/>
            <w:vAlign w:val="center"/>
          </w:tcPr>
          <w:p w14:paraId="10C6E132"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100.0%</w:t>
            </w:r>
          </w:p>
        </w:tc>
        <w:tc>
          <w:tcPr>
            <w:tcW w:w="803" w:type="dxa"/>
            <w:shd w:val="clear" w:color="auto" w:fill="auto"/>
            <w:noWrap/>
            <w:vAlign w:val="center"/>
            <w:hideMark/>
          </w:tcPr>
          <w:p w14:paraId="38B9E9EC"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4.00</w:t>
            </w:r>
          </w:p>
        </w:tc>
      </w:tr>
      <w:tr w:rsidR="007B4AB9" w:rsidRPr="00F97F9B" w14:paraId="28F94C88" w14:textId="77777777" w:rsidTr="00F97F9B">
        <w:trPr>
          <w:trHeight w:val="144"/>
          <w:jc w:val="center"/>
        </w:trPr>
        <w:tc>
          <w:tcPr>
            <w:tcW w:w="7720" w:type="dxa"/>
            <w:shd w:val="clear" w:color="auto" w:fill="auto"/>
            <w:vAlign w:val="center"/>
            <w:hideMark/>
          </w:tcPr>
          <w:p w14:paraId="4207F087"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Clear, accurate   and concise feedback on the outcomes of assessment is provided to students</w:t>
            </w:r>
          </w:p>
        </w:tc>
        <w:tc>
          <w:tcPr>
            <w:tcW w:w="998" w:type="dxa"/>
            <w:shd w:val="clear" w:color="auto" w:fill="auto"/>
            <w:noWrap/>
            <w:vAlign w:val="center"/>
          </w:tcPr>
          <w:p w14:paraId="45A34807"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20.0%</w:t>
            </w:r>
          </w:p>
        </w:tc>
        <w:tc>
          <w:tcPr>
            <w:tcW w:w="1005" w:type="dxa"/>
            <w:shd w:val="clear" w:color="auto" w:fill="auto"/>
            <w:noWrap/>
            <w:vAlign w:val="center"/>
          </w:tcPr>
          <w:p w14:paraId="240F1E58"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80.0%</w:t>
            </w:r>
          </w:p>
        </w:tc>
        <w:tc>
          <w:tcPr>
            <w:tcW w:w="803" w:type="dxa"/>
            <w:shd w:val="clear" w:color="auto" w:fill="auto"/>
            <w:noWrap/>
            <w:vAlign w:val="center"/>
            <w:hideMark/>
          </w:tcPr>
          <w:p w14:paraId="730BDBB9"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3.80</w:t>
            </w:r>
          </w:p>
        </w:tc>
      </w:tr>
      <w:tr w:rsidR="007B4AB9" w:rsidRPr="00F97F9B" w14:paraId="3575FC96" w14:textId="77777777" w:rsidTr="00F97F9B">
        <w:trPr>
          <w:trHeight w:val="144"/>
          <w:jc w:val="center"/>
        </w:trPr>
        <w:tc>
          <w:tcPr>
            <w:tcW w:w="7720" w:type="dxa"/>
            <w:shd w:val="clear" w:color="auto" w:fill="auto"/>
            <w:vAlign w:val="center"/>
            <w:hideMark/>
          </w:tcPr>
          <w:p w14:paraId="7EF9CEDA"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Assessments are   reviewed for continued appropriateness</w:t>
            </w:r>
          </w:p>
        </w:tc>
        <w:tc>
          <w:tcPr>
            <w:tcW w:w="998" w:type="dxa"/>
            <w:shd w:val="clear" w:color="auto" w:fill="auto"/>
            <w:noWrap/>
            <w:vAlign w:val="center"/>
          </w:tcPr>
          <w:p w14:paraId="50816C0B"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20.0%</w:t>
            </w:r>
          </w:p>
        </w:tc>
        <w:tc>
          <w:tcPr>
            <w:tcW w:w="1005" w:type="dxa"/>
            <w:shd w:val="clear" w:color="auto" w:fill="auto"/>
            <w:noWrap/>
            <w:vAlign w:val="center"/>
          </w:tcPr>
          <w:p w14:paraId="101ABCBD"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80.0%</w:t>
            </w:r>
          </w:p>
        </w:tc>
        <w:tc>
          <w:tcPr>
            <w:tcW w:w="803" w:type="dxa"/>
            <w:shd w:val="clear" w:color="auto" w:fill="auto"/>
            <w:noWrap/>
            <w:vAlign w:val="center"/>
            <w:hideMark/>
          </w:tcPr>
          <w:p w14:paraId="6CC750DC"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3.80</w:t>
            </w:r>
          </w:p>
        </w:tc>
      </w:tr>
      <w:tr w:rsidR="007B4AB9" w:rsidRPr="00F97F9B" w14:paraId="28759269" w14:textId="77777777" w:rsidTr="00F97F9B">
        <w:trPr>
          <w:trHeight w:val="144"/>
          <w:jc w:val="center"/>
        </w:trPr>
        <w:tc>
          <w:tcPr>
            <w:tcW w:w="7720" w:type="dxa"/>
            <w:shd w:val="clear" w:color="auto" w:fill="auto"/>
            <w:vAlign w:val="center"/>
            <w:hideMark/>
          </w:tcPr>
          <w:p w14:paraId="0A67D94B"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Technology-rich   lessons are designed to take students beyond the school environment to   investigate problems and propose possible solutions</w:t>
            </w:r>
          </w:p>
        </w:tc>
        <w:tc>
          <w:tcPr>
            <w:tcW w:w="998" w:type="dxa"/>
            <w:shd w:val="clear" w:color="auto" w:fill="auto"/>
            <w:noWrap/>
            <w:vAlign w:val="center"/>
          </w:tcPr>
          <w:p w14:paraId="4D07BAB5"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0%</w:t>
            </w:r>
          </w:p>
        </w:tc>
        <w:tc>
          <w:tcPr>
            <w:tcW w:w="1005" w:type="dxa"/>
            <w:shd w:val="clear" w:color="auto" w:fill="auto"/>
            <w:noWrap/>
            <w:vAlign w:val="center"/>
          </w:tcPr>
          <w:p w14:paraId="3C928EE4"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100.0%</w:t>
            </w:r>
          </w:p>
        </w:tc>
        <w:tc>
          <w:tcPr>
            <w:tcW w:w="803" w:type="dxa"/>
            <w:shd w:val="clear" w:color="auto" w:fill="auto"/>
            <w:noWrap/>
            <w:vAlign w:val="center"/>
            <w:hideMark/>
          </w:tcPr>
          <w:p w14:paraId="5D809233"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4.00</w:t>
            </w:r>
          </w:p>
        </w:tc>
      </w:tr>
      <w:tr w:rsidR="007B4AB9" w:rsidRPr="00F97F9B" w14:paraId="15BB4192" w14:textId="77777777" w:rsidTr="00F97F9B">
        <w:trPr>
          <w:trHeight w:val="144"/>
          <w:jc w:val="center"/>
        </w:trPr>
        <w:tc>
          <w:tcPr>
            <w:tcW w:w="7720" w:type="dxa"/>
            <w:shd w:val="clear" w:color="auto" w:fill="auto"/>
            <w:vAlign w:val="center"/>
            <w:hideMark/>
          </w:tcPr>
          <w:p w14:paraId="417E7E7E"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Students are   involved in examining the nature of work and leisure, work/career options in   Qatar, and in global markets</w:t>
            </w:r>
          </w:p>
        </w:tc>
        <w:tc>
          <w:tcPr>
            <w:tcW w:w="998" w:type="dxa"/>
            <w:shd w:val="clear" w:color="auto" w:fill="auto"/>
            <w:noWrap/>
            <w:vAlign w:val="center"/>
          </w:tcPr>
          <w:p w14:paraId="2CC77207"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40.0%</w:t>
            </w:r>
          </w:p>
        </w:tc>
        <w:tc>
          <w:tcPr>
            <w:tcW w:w="1005" w:type="dxa"/>
            <w:shd w:val="clear" w:color="auto" w:fill="auto"/>
            <w:noWrap/>
            <w:vAlign w:val="center"/>
          </w:tcPr>
          <w:p w14:paraId="7A6E509B"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60.0%</w:t>
            </w:r>
          </w:p>
        </w:tc>
        <w:tc>
          <w:tcPr>
            <w:tcW w:w="803" w:type="dxa"/>
            <w:shd w:val="clear" w:color="auto" w:fill="auto"/>
            <w:noWrap/>
            <w:vAlign w:val="center"/>
            <w:hideMark/>
          </w:tcPr>
          <w:p w14:paraId="751730E2"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3.60</w:t>
            </w:r>
          </w:p>
        </w:tc>
      </w:tr>
      <w:tr w:rsidR="007B4AB9" w:rsidRPr="00F97F9B" w14:paraId="0301247E" w14:textId="77777777" w:rsidTr="00F97F9B">
        <w:trPr>
          <w:trHeight w:val="144"/>
          <w:jc w:val="center"/>
        </w:trPr>
        <w:tc>
          <w:tcPr>
            <w:tcW w:w="7720" w:type="dxa"/>
            <w:shd w:val="clear" w:color="auto" w:fill="auto"/>
            <w:vAlign w:val="center"/>
            <w:hideMark/>
          </w:tcPr>
          <w:p w14:paraId="4BCF2E11"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Students are   supported in taking intellectual risks, testing ideas, and using initiative</w:t>
            </w:r>
          </w:p>
        </w:tc>
        <w:tc>
          <w:tcPr>
            <w:tcW w:w="998" w:type="dxa"/>
            <w:shd w:val="clear" w:color="auto" w:fill="auto"/>
            <w:noWrap/>
            <w:vAlign w:val="center"/>
          </w:tcPr>
          <w:p w14:paraId="66272C92"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0%</w:t>
            </w:r>
          </w:p>
        </w:tc>
        <w:tc>
          <w:tcPr>
            <w:tcW w:w="1005" w:type="dxa"/>
            <w:shd w:val="clear" w:color="auto" w:fill="auto"/>
            <w:noWrap/>
            <w:vAlign w:val="center"/>
          </w:tcPr>
          <w:p w14:paraId="07E5DA8C"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100.0%</w:t>
            </w:r>
          </w:p>
        </w:tc>
        <w:tc>
          <w:tcPr>
            <w:tcW w:w="803" w:type="dxa"/>
            <w:shd w:val="clear" w:color="auto" w:fill="auto"/>
            <w:noWrap/>
            <w:vAlign w:val="center"/>
            <w:hideMark/>
          </w:tcPr>
          <w:p w14:paraId="17FDE9DB"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4.00</w:t>
            </w:r>
          </w:p>
        </w:tc>
      </w:tr>
      <w:tr w:rsidR="007B4AB9" w:rsidRPr="00F97F9B" w14:paraId="2C4E20B2" w14:textId="77777777" w:rsidTr="00F97F9B">
        <w:trPr>
          <w:trHeight w:val="144"/>
          <w:jc w:val="center"/>
        </w:trPr>
        <w:tc>
          <w:tcPr>
            <w:tcW w:w="7720" w:type="dxa"/>
            <w:shd w:val="clear" w:color="auto" w:fill="auto"/>
            <w:vAlign w:val="center"/>
            <w:hideMark/>
          </w:tcPr>
          <w:p w14:paraId="5DE1B683"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ICT is used to access and manage information on   student learning.</w:t>
            </w:r>
          </w:p>
        </w:tc>
        <w:tc>
          <w:tcPr>
            <w:tcW w:w="998" w:type="dxa"/>
            <w:shd w:val="clear" w:color="auto" w:fill="auto"/>
            <w:noWrap/>
            <w:vAlign w:val="center"/>
          </w:tcPr>
          <w:p w14:paraId="37239709"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20.0%</w:t>
            </w:r>
          </w:p>
        </w:tc>
        <w:tc>
          <w:tcPr>
            <w:tcW w:w="1005" w:type="dxa"/>
            <w:shd w:val="clear" w:color="auto" w:fill="auto"/>
            <w:noWrap/>
            <w:vAlign w:val="center"/>
          </w:tcPr>
          <w:p w14:paraId="6B65FDC6"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80.0%</w:t>
            </w:r>
          </w:p>
        </w:tc>
        <w:tc>
          <w:tcPr>
            <w:tcW w:w="803" w:type="dxa"/>
            <w:shd w:val="clear" w:color="auto" w:fill="auto"/>
            <w:noWrap/>
            <w:vAlign w:val="center"/>
            <w:hideMark/>
          </w:tcPr>
          <w:p w14:paraId="42C57609"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3.80</w:t>
            </w:r>
          </w:p>
        </w:tc>
      </w:tr>
      <w:tr w:rsidR="007B4AB9" w:rsidRPr="00F97F9B" w14:paraId="4650B877" w14:textId="77777777" w:rsidTr="00F97F9B">
        <w:trPr>
          <w:trHeight w:val="144"/>
          <w:jc w:val="center"/>
        </w:trPr>
        <w:tc>
          <w:tcPr>
            <w:tcW w:w="7720" w:type="dxa"/>
            <w:shd w:val="clear" w:color="auto" w:fill="auto"/>
            <w:vAlign w:val="center"/>
            <w:hideMark/>
          </w:tcPr>
          <w:p w14:paraId="4C4915F2"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Learning goals in   Curriculum Standards and school-based curricula are identified</w:t>
            </w:r>
          </w:p>
        </w:tc>
        <w:tc>
          <w:tcPr>
            <w:tcW w:w="998" w:type="dxa"/>
            <w:shd w:val="clear" w:color="auto" w:fill="auto"/>
            <w:noWrap/>
            <w:vAlign w:val="center"/>
          </w:tcPr>
          <w:p w14:paraId="2ADBB11E"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0%</w:t>
            </w:r>
          </w:p>
        </w:tc>
        <w:tc>
          <w:tcPr>
            <w:tcW w:w="1005" w:type="dxa"/>
            <w:shd w:val="clear" w:color="auto" w:fill="auto"/>
            <w:noWrap/>
            <w:vAlign w:val="center"/>
          </w:tcPr>
          <w:p w14:paraId="49269B52"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100.0%</w:t>
            </w:r>
          </w:p>
        </w:tc>
        <w:tc>
          <w:tcPr>
            <w:tcW w:w="803" w:type="dxa"/>
            <w:shd w:val="clear" w:color="auto" w:fill="auto"/>
            <w:noWrap/>
            <w:vAlign w:val="center"/>
            <w:hideMark/>
          </w:tcPr>
          <w:p w14:paraId="6921874E"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4.00</w:t>
            </w:r>
          </w:p>
        </w:tc>
      </w:tr>
      <w:tr w:rsidR="007B4AB9" w:rsidRPr="00F97F9B" w14:paraId="293E349A" w14:textId="77777777" w:rsidTr="00F97F9B">
        <w:trPr>
          <w:trHeight w:val="144"/>
          <w:jc w:val="center"/>
        </w:trPr>
        <w:tc>
          <w:tcPr>
            <w:tcW w:w="7720" w:type="dxa"/>
            <w:shd w:val="clear" w:color="auto" w:fill="auto"/>
            <w:vAlign w:val="center"/>
            <w:hideMark/>
          </w:tcPr>
          <w:p w14:paraId="21C1941C"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Critical and   creative thinking, decision making, and problem skills are promoted</w:t>
            </w:r>
          </w:p>
        </w:tc>
        <w:tc>
          <w:tcPr>
            <w:tcW w:w="998" w:type="dxa"/>
            <w:shd w:val="clear" w:color="auto" w:fill="auto"/>
            <w:noWrap/>
            <w:vAlign w:val="center"/>
          </w:tcPr>
          <w:p w14:paraId="1A5BB8B6"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0%</w:t>
            </w:r>
          </w:p>
        </w:tc>
        <w:tc>
          <w:tcPr>
            <w:tcW w:w="1005" w:type="dxa"/>
            <w:shd w:val="clear" w:color="auto" w:fill="auto"/>
            <w:noWrap/>
            <w:vAlign w:val="center"/>
          </w:tcPr>
          <w:p w14:paraId="4BC9DCFB"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100.0%</w:t>
            </w:r>
          </w:p>
        </w:tc>
        <w:tc>
          <w:tcPr>
            <w:tcW w:w="803" w:type="dxa"/>
            <w:shd w:val="clear" w:color="auto" w:fill="auto"/>
            <w:noWrap/>
            <w:vAlign w:val="center"/>
            <w:hideMark/>
          </w:tcPr>
          <w:p w14:paraId="1A2F723C"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4.00</w:t>
            </w:r>
          </w:p>
        </w:tc>
      </w:tr>
      <w:tr w:rsidR="007B4AB9" w:rsidRPr="00F97F9B" w14:paraId="0E7AF331" w14:textId="77777777" w:rsidTr="00F97F9B">
        <w:trPr>
          <w:trHeight w:val="144"/>
          <w:jc w:val="center"/>
        </w:trPr>
        <w:tc>
          <w:tcPr>
            <w:tcW w:w="7720" w:type="dxa"/>
            <w:shd w:val="clear" w:color="auto" w:fill="auto"/>
            <w:vAlign w:val="center"/>
            <w:hideMark/>
          </w:tcPr>
          <w:p w14:paraId="5274B263"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Students are   encouraged to interact respectfully with others including those with diverse   backgrounds</w:t>
            </w:r>
          </w:p>
        </w:tc>
        <w:tc>
          <w:tcPr>
            <w:tcW w:w="998" w:type="dxa"/>
            <w:shd w:val="clear" w:color="auto" w:fill="auto"/>
            <w:noWrap/>
            <w:vAlign w:val="center"/>
          </w:tcPr>
          <w:p w14:paraId="61EC73E1"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0%</w:t>
            </w:r>
          </w:p>
        </w:tc>
        <w:tc>
          <w:tcPr>
            <w:tcW w:w="1005" w:type="dxa"/>
            <w:shd w:val="clear" w:color="auto" w:fill="auto"/>
            <w:noWrap/>
            <w:vAlign w:val="center"/>
          </w:tcPr>
          <w:p w14:paraId="47265881"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100.0%</w:t>
            </w:r>
          </w:p>
        </w:tc>
        <w:tc>
          <w:tcPr>
            <w:tcW w:w="803" w:type="dxa"/>
            <w:shd w:val="clear" w:color="auto" w:fill="auto"/>
            <w:noWrap/>
            <w:vAlign w:val="center"/>
            <w:hideMark/>
          </w:tcPr>
          <w:p w14:paraId="251E1792"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4.00</w:t>
            </w:r>
          </w:p>
        </w:tc>
      </w:tr>
      <w:tr w:rsidR="007B4AB9" w:rsidRPr="00F97F9B" w14:paraId="385B70A0" w14:textId="77777777" w:rsidTr="00F97F9B">
        <w:trPr>
          <w:trHeight w:val="144"/>
          <w:jc w:val="center"/>
        </w:trPr>
        <w:tc>
          <w:tcPr>
            <w:tcW w:w="7720" w:type="dxa"/>
            <w:shd w:val="clear" w:color="auto" w:fill="auto"/>
            <w:vAlign w:val="center"/>
            <w:hideMark/>
          </w:tcPr>
          <w:p w14:paraId="1DD0464A"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Interaction and communication are conducted in an open, inclusive, equitable and ethical way</w:t>
            </w:r>
          </w:p>
        </w:tc>
        <w:tc>
          <w:tcPr>
            <w:tcW w:w="998" w:type="dxa"/>
            <w:shd w:val="clear" w:color="auto" w:fill="auto"/>
            <w:noWrap/>
            <w:vAlign w:val="center"/>
          </w:tcPr>
          <w:p w14:paraId="5A255428"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20.0%</w:t>
            </w:r>
          </w:p>
        </w:tc>
        <w:tc>
          <w:tcPr>
            <w:tcW w:w="1005" w:type="dxa"/>
            <w:shd w:val="clear" w:color="auto" w:fill="auto"/>
            <w:noWrap/>
            <w:vAlign w:val="center"/>
          </w:tcPr>
          <w:p w14:paraId="651A631D"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80.0%</w:t>
            </w:r>
          </w:p>
        </w:tc>
        <w:tc>
          <w:tcPr>
            <w:tcW w:w="803" w:type="dxa"/>
            <w:shd w:val="clear" w:color="auto" w:fill="auto"/>
            <w:noWrap/>
            <w:vAlign w:val="center"/>
            <w:hideMark/>
          </w:tcPr>
          <w:p w14:paraId="40592E8B"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3.80</w:t>
            </w:r>
          </w:p>
        </w:tc>
      </w:tr>
      <w:tr w:rsidR="007B4AB9" w:rsidRPr="00F97F9B" w14:paraId="119DDD48" w14:textId="77777777" w:rsidTr="00F97F9B">
        <w:trPr>
          <w:trHeight w:val="144"/>
          <w:jc w:val="center"/>
        </w:trPr>
        <w:tc>
          <w:tcPr>
            <w:tcW w:w="7720" w:type="dxa"/>
            <w:shd w:val="clear" w:color="auto" w:fill="auto"/>
            <w:vAlign w:val="center"/>
            <w:hideMark/>
          </w:tcPr>
          <w:p w14:paraId="26FC73B5"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Focuses across subject areas on topics, problems, and issues relevant to local, national, and global communities</w:t>
            </w:r>
          </w:p>
        </w:tc>
        <w:tc>
          <w:tcPr>
            <w:tcW w:w="998" w:type="dxa"/>
            <w:shd w:val="clear" w:color="auto" w:fill="auto"/>
            <w:noWrap/>
            <w:vAlign w:val="center"/>
          </w:tcPr>
          <w:p w14:paraId="3DEFA877"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0%</w:t>
            </w:r>
          </w:p>
        </w:tc>
        <w:tc>
          <w:tcPr>
            <w:tcW w:w="1005" w:type="dxa"/>
            <w:shd w:val="clear" w:color="auto" w:fill="auto"/>
            <w:noWrap/>
            <w:vAlign w:val="center"/>
          </w:tcPr>
          <w:p w14:paraId="2E1EC289"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100.0%</w:t>
            </w:r>
          </w:p>
        </w:tc>
        <w:tc>
          <w:tcPr>
            <w:tcW w:w="803" w:type="dxa"/>
            <w:shd w:val="clear" w:color="auto" w:fill="auto"/>
            <w:noWrap/>
            <w:vAlign w:val="center"/>
            <w:hideMark/>
          </w:tcPr>
          <w:p w14:paraId="6D19CB6C"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4.00</w:t>
            </w:r>
          </w:p>
        </w:tc>
      </w:tr>
      <w:tr w:rsidR="007B4AB9" w:rsidRPr="00F97F9B" w14:paraId="4E209BA3" w14:textId="77777777" w:rsidTr="00F97F9B">
        <w:trPr>
          <w:trHeight w:val="144"/>
          <w:jc w:val="center"/>
        </w:trPr>
        <w:tc>
          <w:tcPr>
            <w:tcW w:w="7720" w:type="dxa"/>
            <w:shd w:val="clear" w:color="auto" w:fill="auto"/>
            <w:vAlign w:val="center"/>
            <w:hideMark/>
          </w:tcPr>
          <w:p w14:paraId="703ECE1F" w14:textId="77777777" w:rsidR="007B4AB9" w:rsidRPr="00F97F9B" w:rsidRDefault="007B4AB9" w:rsidP="00350B50">
            <w:pPr>
              <w:spacing w:after="0" w:line="240" w:lineRule="auto"/>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Learning   environment that fosters students’ positive attitudes and learning   experiences is created.</w:t>
            </w:r>
          </w:p>
        </w:tc>
        <w:tc>
          <w:tcPr>
            <w:tcW w:w="998" w:type="dxa"/>
            <w:shd w:val="clear" w:color="auto" w:fill="auto"/>
            <w:noWrap/>
            <w:vAlign w:val="center"/>
          </w:tcPr>
          <w:p w14:paraId="34767998"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20.0%</w:t>
            </w:r>
          </w:p>
        </w:tc>
        <w:tc>
          <w:tcPr>
            <w:tcW w:w="1005" w:type="dxa"/>
            <w:shd w:val="clear" w:color="auto" w:fill="auto"/>
            <w:noWrap/>
            <w:vAlign w:val="center"/>
          </w:tcPr>
          <w:p w14:paraId="40237949"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hAnsiTheme="majorBidi" w:cstheme="majorBidi"/>
                <w:sz w:val="20"/>
                <w:szCs w:val="20"/>
              </w:rPr>
              <w:t>80.0%</w:t>
            </w:r>
          </w:p>
        </w:tc>
        <w:tc>
          <w:tcPr>
            <w:tcW w:w="803" w:type="dxa"/>
            <w:shd w:val="clear" w:color="auto" w:fill="auto"/>
            <w:noWrap/>
            <w:vAlign w:val="center"/>
            <w:hideMark/>
          </w:tcPr>
          <w:p w14:paraId="2BF0C0C9" w14:textId="77777777" w:rsidR="007B4AB9" w:rsidRPr="00F97F9B" w:rsidRDefault="007B4AB9" w:rsidP="00350B50">
            <w:pPr>
              <w:spacing w:after="0" w:line="240" w:lineRule="auto"/>
              <w:jc w:val="center"/>
              <w:rPr>
                <w:rFonts w:asciiTheme="majorBidi" w:eastAsia="Times New Roman" w:hAnsiTheme="majorBidi" w:cstheme="majorBidi"/>
                <w:sz w:val="20"/>
                <w:szCs w:val="20"/>
              </w:rPr>
            </w:pPr>
            <w:r w:rsidRPr="00F97F9B">
              <w:rPr>
                <w:rFonts w:asciiTheme="majorBidi" w:eastAsia="Times New Roman" w:hAnsiTheme="majorBidi" w:cstheme="majorBidi"/>
                <w:sz w:val="20"/>
                <w:szCs w:val="20"/>
              </w:rPr>
              <w:t>3.80</w:t>
            </w:r>
          </w:p>
        </w:tc>
      </w:tr>
    </w:tbl>
    <w:p w14:paraId="29728901" w14:textId="77777777" w:rsidR="00EE310F" w:rsidRPr="00350B50" w:rsidRDefault="00EE310F" w:rsidP="00350B50">
      <w:pPr>
        <w:spacing w:line="240" w:lineRule="auto"/>
        <w:rPr>
          <w:rFonts w:asciiTheme="majorBidi" w:hAnsiTheme="majorBidi" w:cstheme="majorBidi"/>
          <w:sz w:val="24"/>
          <w:rtl/>
        </w:rPr>
      </w:pPr>
    </w:p>
    <w:p w14:paraId="03E07D04" w14:textId="7BACF379" w:rsidR="00EE310F" w:rsidRPr="00350B50" w:rsidRDefault="00EE310F" w:rsidP="008227B4">
      <w:pPr>
        <w:spacing w:line="240" w:lineRule="auto"/>
        <w:jc w:val="both"/>
        <w:rPr>
          <w:rFonts w:asciiTheme="majorBidi" w:hAnsiTheme="majorBidi" w:cstheme="majorBidi"/>
          <w:sz w:val="24"/>
        </w:rPr>
      </w:pPr>
      <w:r w:rsidRPr="00350B50">
        <w:rPr>
          <w:rFonts w:asciiTheme="majorBidi" w:hAnsiTheme="majorBidi" w:cstheme="majorBidi"/>
          <w:sz w:val="24"/>
        </w:rPr>
        <w:t>Based on table</w:t>
      </w:r>
      <w:r w:rsidRPr="00350B50">
        <w:rPr>
          <w:rFonts w:asciiTheme="majorBidi" w:hAnsiTheme="majorBidi" w:cstheme="majorBidi"/>
          <w:sz w:val="24"/>
          <w:rtl/>
        </w:rPr>
        <w:t xml:space="preserve"> </w:t>
      </w:r>
      <w:r w:rsidR="00874B53" w:rsidRPr="00350B50">
        <w:rPr>
          <w:rFonts w:asciiTheme="majorBidi" w:hAnsiTheme="majorBidi" w:cstheme="majorBidi"/>
          <w:sz w:val="24"/>
        </w:rPr>
        <w:t>7</w:t>
      </w:r>
      <w:r w:rsidRPr="00350B50">
        <w:rPr>
          <w:rFonts w:asciiTheme="majorBidi" w:hAnsiTheme="majorBidi" w:cstheme="majorBidi"/>
          <w:sz w:val="24"/>
        </w:rPr>
        <w:t>, the survey results indicate a positive evaluation of many key aspects related to teaching quality and student support. Here are some observations:</w:t>
      </w:r>
    </w:p>
    <w:p w14:paraId="5628A2AC" w14:textId="7958B5EA" w:rsidR="00EE310F" w:rsidRPr="00350B50" w:rsidRDefault="00EE310F" w:rsidP="008227B4">
      <w:pPr>
        <w:numPr>
          <w:ilvl w:val="0"/>
          <w:numId w:val="14"/>
        </w:numPr>
        <w:spacing w:line="240" w:lineRule="auto"/>
        <w:jc w:val="both"/>
        <w:rPr>
          <w:rFonts w:asciiTheme="majorBidi" w:hAnsiTheme="majorBidi" w:cstheme="majorBidi"/>
          <w:sz w:val="24"/>
        </w:rPr>
      </w:pPr>
      <w:r w:rsidRPr="00350B50">
        <w:rPr>
          <w:rFonts w:asciiTheme="majorBidi" w:hAnsiTheme="majorBidi" w:cstheme="majorBidi"/>
          <w:sz w:val="24"/>
        </w:rPr>
        <w:t>All categories with a 100% "Excellent" rating reflect a strong commitment from teachers to meet high teaching standards. These categories include providing a supportive learning environment, respecting diversity, developing research-based teaching strategies, effective language use, collaborating with colleagues, and contributing to a positive classroom climate.</w:t>
      </w:r>
    </w:p>
    <w:p w14:paraId="6FF57E5E" w14:textId="5B47D9DA" w:rsidR="00EE310F" w:rsidRPr="00350B50" w:rsidRDefault="00EE310F" w:rsidP="008227B4">
      <w:pPr>
        <w:numPr>
          <w:ilvl w:val="0"/>
          <w:numId w:val="14"/>
        </w:numPr>
        <w:spacing w:line="240" w:lineRule="auto"/>
        <w:jc w:val="both"/>
        <w:rPr>
          <w:rFonts w:asciiTheme="majorBidi" w:hAnsiTheme="majorBidi" w:cstheme="majorBidi"/>
          <w:sz w:val="24"/>
        </w:rPr>
      </w:pPr>
      <w:r w:rsidRPr="00350B50">
        <w:rPr>
          <w:rFonts w:asciiTheme="majorBidi" w:hAnsiTheme="majorBidi" w:cstheme="majorBidi"/>
          <w:sz w:val="24"/>
        </w:rPr>
        <w:t>Categories with lower percentages of "Excellent" ratings may indicate areas for performance improvement. For example, supporting students with special needs at 80% may suggest a need for more resources or training. Additionally, the use of technology to manage information and evaluate lessons at 80% might require a stronger focus on modern technologies.</w:t>
      </w:r>
    </w:p>
    <w:p w14:paraId="37FDCCD7" w14:textId="6E7D662C" w:rsidR="00EE310F" w:rsidRPr="00350B50" w:rsidRDefault="00EE310F" w:rsidP="008227B4">
      <w:pPr>
        <w:numPr>
          <w:ilvl w:val="0"/>
          <w:numId w:val="14"/>
        </w:numPr>
        <w:spacing w:line="240" w:lineRule="auto"/>
        <w:jc w:val="both"/>
        <w:rPr>
          <w:rFonts w:asciiTheme="majorBidi" w:hAnsiTheme="majorBidi" w:cstheme="majorBidi"/>
          <w:sz w:val="24"/>
        </w:rPr>
      </w:pPr>
      <w:r w:rsidRPr="00350B50">
        <w:rPr>
          <w:rFonts w:asciiTheme="majorBidi" w:hAnsiTheme="majorBidi" w:cstheme="majorBidi"/>
          <w:sz w:val="24"/>
        </w:rPr>
        <w:t>The areas related to communication with families and the broader community were rated at 80% "Excellent," indicating room for enhancing community relations and strengthening partnerships to support student learning.</w:t>
      </w:r>
    </w:p>
    <w:p w14:paraId="1EA83524" w14:textId="5BC587FD" w:rsidR="00EE310F" w:rsidRPr="00350B50" w:rsidRDefault="00EE310F" w:rsidP="008227B4">
      <w:pPr>
        <w:numPr>
          <w:ilvl w:val="0"/>
          <w:numId w:val="14"/>
        </w:numPr>
        <w:spacing w:line="240" w:lineRule="auto"/>
        <w:jc w:val="both"/>
        <w:rPr>
          <w:rFonts w:asciiTheme="majorBidi" w:hAnsiTheme="majorBidi" w:cstheme="majorBidi"/>
          <w:sz w:val="24"/>
        </w:rPr>
      </w:pPr>
      <w:r w:rsidRPr="00350B50">
        <w:rPr>
          <w:rFonts w:asciiTheme="majorBidi" w:hAnsiTheme="majorBidi" w:cstheme="majorBidi"/>
          <w:sz w:val="24"/>
        </w:rPr>
        <w:t>Categories that encourage critical and creative thinking received a 100% "Excellent" rating, which is a positive sign of fostering an educational environment that supports students' personal and professional growth.</w:t>
      </w:r>
    </w:p>
    <w:p w14:paraId="360B622C" w14:textId="77777777" w:rsidR="00EE310F" w:rsidRPr="00350B50" w:rsidRDefault="00EE310F" w:rsidP="008227B4">
      <w:pPr>
        <w:spacing w:line="240" w:lineRule="auto"/>
        <w:jc w:val="both"/>
        <w:rPr>
          <w:rFonts w:asciiTheme="majorBidi" w:hAnsiTheme="majorBidi" w:cstheme="majorBidi"/>
          <w:sz w:val="24"/>
        </w:rPr>
      </w:pPr>
      <w:r w:rsidRPr="00350B50">
        <w:rPr>
          <w:rFonts w:asciiTheme="majorBidi" w:hAnsiTheme="majorBidi" w:cstheme="majorBidi"/>
          <w:sz w:val="24"/>
        </w:rPr>
        <w:t>In summary, the table shows a positive balance across various teaching aspects, with some areas that could be targeted for quality improvement and educational outcomes.</w:t>
      </w:r>
    </w:p>
    <w:p w14:paraId="0EDECC41" w14:textId="77777777" w:rsidR="007B4AB9" w:rsidRDefault="007B4AB9" w:rsidP="00350B50">
      <w:pPr>
        <w:spacing w:line="240" w:lineRule="auto"/>
        <w:rPr>
          <w:rFonts w:asciiTheme="majorBidi" w:hAnsiTheme="majorBidi" w:cstheme="majorBidi"/>
          <w:sz w:val="24"/>
        </w:rPr>
      </w:pPr>
    </w:p>
    <w:p w14:paraId="5B1CF938" w14:textId="77777777" w:rsidR="00F66A4D" w:rsidRDefault="00F66A4D" w:rsidP="00350B50">
      <w:pPr>
        <w:spacing w:line="240" w:lineRule="auto"/>
        <w:rPr>
          <w:rFonts w:asciiTheme="majorBidi" w:hAnsiTheme="majorBidi" w:cstheme="majorBidi"/>
          <w:sz w:val="24"/>
        </w:rPr>
      </w:pPr>
    </w:p>
    <w:p w14:paraId="50CCDEA1" w14:textId="77777777" w:rsidR="00F66A4D" w:rsidRDefault="00F66A4D" w:rsidP="00350B50">
      <w:pPr>
        <w:spacing w:line="240" w:lineRule="auto"/>
        <w:rPr>
          <w:rFonts w:asciiTheme="majorBidi" w:hAnsiTheme="majorBidi" w:cstheme="majorBidi"/>
          <w:sz w:val="24"/>
        </w:rPr>
      </w:pPr>
    </w:p>
    <w:p w14:paraId="484D692D" w14:textId="77777777" w:rsidR="00F66A4D" w:rsidRDefault="00F66A4D" w:rsidP="00350B50">
      <w:pPr>
        <w:spacing w:line="240" w:lineRule="auto"/>
        <w:rPr>
          <w:rFonts w:asciiTheme="majorBidi" w:hAnsiTheme="majorBidi" w:cstheme="majorBidi"/>
          <w:sz w:val="24"/>
        </w:rPr>
      </w:pPr>
    </w:p>
    <w:p w14:paraId="1C81A6F0" w14:textId="77777777" w:rsidR="00F66A4D" w:rsidRDefault="00F66A4D" w:rsidP="00350B50">
      <w:pPr>
        <w:spacing w:line="240" w:lineRule="auto"/>
        <w:rPr>
          <w:rFonts w:asciiTheme="majorBidi" w:hAnsiTheme="majorBidi" w:cstheme="majorBidi"/>
          <w:sz w:val="24"/>
        </w:rPr>
      </w:pPr>
    </w:p>
    <w:p w14:paraId="2C62F5A6" w14:textId="77777777" w:rsidR="00F66A4D" w:rsidRDefault="00F66A4D" w:rsidP="00350B50">
      <w:pPr>
        <w:spacing w:line="240" w:lineRule="auto"/>
        <w:rPr>
          <w:rFonts w:asciiTheme="majorBidi" w:hAnsiTheme="majorBidi" w:cstheme="majorBidi"/>
          <w:sz w:val="24"/>
        </w:rPr>
      </w:pPr>
    </w:p>
    <w:p w14:paraId="44BCCEB3" w14:textId="77777777" w:rsidR="00F66A4D" w:rsidRDefault="00F66A4D" w:rsidP="00350B50">
      <w:pPr>
        <w:spacing w:line="240" w:lineRule="auto"/>
        <w:rPr>
          <w:rFonts w:asciiTheme="majorBidi" w:hAnsiTheme="majorBidi" w:cstheme="majorBidi"/>
          <w:sz w:val="24"/>
        </w:rPr>
      </w:pPr>
    </w:p>
    <w:p w14:paraId="6B424702" w14:textId="77777777" w:rsidR="00F66A4D" w:rsidRDefault="00F66A4D" w:rsidP="00350B50">
      <w:pPr>
        <w:spacing w:line="240" w:lineRule="auto"/>
        <w:rPr>
          <w:rFonts w:asciiTheme="majorBidi" w:hAnsiTheme="majorBidi" w:cstheme="majorBidi"/>
          <w:sz w:val="24"/>
        </w:rPr>
      </w:pPr>
    </w:p>
    <w:p w14:paraId="0277C89D" w14:textId="77777777" w:rsidR="00F66A4D" w:rsidRDefault="00F66A4D" w:rsidP="00350B50">
      <w:pPr>
        <w:spacing w:line="240" w:lineRule="auto"/>
        <w:rPr>
          <w:rFonts w:asciiTheme="majorBidi" w:hAnsiTheme="majorBidi" w:cstheme="majorBidi"/>
          <w:sz w:val="24"/>
        </w:rPr>
      </w:pPr>
    </w:p>
    <w:p w14:paraId="6FC75FAF" w14:textId="77777777" w:rsidR="00F66A4D" w:rsidRDefault="00F66A4D" w:rsidP="00350B50">
      <w:pPr>
        <w:spacing w:line="240" w:lineRule="auto"/>
        <w:rPr>
          <w:rFonts w:asciiTheme="majorBidi" w:hAnsiTheme="majorBidi" w:cstheme="majorBidi"/>
          <w:sz w:val="24"/>
        </w:rPr>
      </w:pPr>
    </w:p>
    <w:p w14:paraId="1C935DD3" w14:textId="77777777" w:rsidR="00F66A4D" w:rsidRDefault="00F66A4D" w:rsidP="00350B50">
      <w:pPr>
        <w:spacing w:line="240" w:lineRule="auto"/>
        <w:rPr>
          <w:rFonts w:asciiTheme="majorBidi" w:hAnsiTheme="majorBidi" w:cstheme="majorBidi"/>
          <w:sz w:val="24"/>
        </w:rPr>
      </w:pPr>
    </w:p>
    <w:p w14:paraId="2DD6E59A" w14:textId="77777777" w:rsidR="00F66A4D" w:rsidRDefault="00F66A4D" w:rsidP="00350B50">
      <w:pPr>
        <w:spacing w:line="240" w:lineRule="auto"/>
        <w:rPr>
          <w:rFonts w:asciiTheme="majorBidi" w:hAnsiTheme="majorBidi" w:cstheme="majorBidi"/>
          <w:sz w:val="24"/>
        </w:rPr>
      </w:pPr>
    </w:p>
    <w:p w14:paraId="473D2FB9" w14:textId="77777777" w:rsidR="00F66A4D" w:rsidRDefault="00F66A4D" w:rsidP="00350B50">
      <w:pPr>
        <w:spacing w:line="240" w:lineRule="auto"/>
        <w:rPr>
          <w:rFonts w:asciiTheme="majorBidi" w:hAnsiTheme="majorBidi" w:cstheme="majorBidi"/>
          <w:sz w:val="24"/>
        </w:rPr>
      </w:pPr>
    </w:p>
    <w:p w14:paraId="2C6EB41C" w14:textId="77777777" w:rsidR="00F66A4D" w:rsidRDefault="00F66A4D" w:rsidP="00350B50">
      <w:pPr>
        <w:spacing w:line="240" w:lineRule="auto"/>
        <w:rPr>
          <w:rFonts w:asciiTheme="majorBidi" w:hAnsiTheme="majorBidi" w:cstheme="majorBidi"/>
          <w:sz w:val="24"/>
        </w:rPr>
      </w:pPr>
    </w:p>
    <w:p w14:paraId="5CBFCF58" w14:textId="77777777" w:rsidR="00F66A4D" w:rsidRDefault="00F66A4D" w:rsidP="00350B50">
      <w:pPr>
        <w:spacing w:line="240" w:lineRule="auto"/>
        <w:rPr>
          <w:rFonts w:asciiTheme="majorBidi" w:hAnsiTheme="majorBidi" w:cstheme="majorBidi"/>
          <w:sz w:val="24"/>
        </w:rPr>
      </w:pPr>
    </w:p>
    <w:p w14:paraId="3420D7CE" w14:textId="77777777" w:rsidR="00F66A4D" w:rsidRDefault="00F66A4D" w:rsidP="00350B50">
      <w:pPr>
        <w:spacing w:line="240" w:lineRule="auto"/>
        <w:rPr>
          <w:rFonts w:asciiTheme="majorBidi" w:hAnsiTheme="majorBidi" w:cstheme="majorBidi"/>
          <w:sz w:val="24"/>
        </w:rPr>
      </w:pPr>
    </w:p>
    <w:p w14:paraId="0E1B772B" w14:textId="77777777" w:rsidR="00F66A4D" w:rsidRPr="00350B50" w:rsidRDefault="00F66A4D" w:rsidP="00350B50">
      <w:pPr>
        <w:spacing w:line="240" w:lineRule="auto"/>
        <w:rPr>
          <w:rFonts w:asciiTheme="majorBidi" w:hAnsiTheme="majorBidi" w:cstheme="majorBidi"/>
          <w:sz w:val="24"/>
        </w:rPr>
      </w:pPr>
    </w:p>
    <w:p w14:paraId="144E88D2" w14:textId="77777777" w:rsidR="007B4AB9" w:rsidRPr="00350B50" w:rsidRDefault="007B4AB9" w:rsidP="00350B50">
      <w:pPr>
        <w:pStyle w:val="ListParagraph"/>
        <w:numPr>
          <w:ilvl w:val="0"/>
          <w:numId w:val="10"/>
        </w:numPr>
        <w:autoSpaceDE w:val="0"/>
        <w:autoSpaceDN w:val="0"/>
        <w:adjustRightInd w:val="0"/>
        <w:spacing w:after="0" w:line="240" w:lineRule="auto"/>
        <w:ind w:left="180"/>
        <w:rPr>
          <w:rFonts w:asciiTheme="majorBidi" w:hAnsiTheme="majorBidi" w:cstheme="majorBidi"/>
          <w:b/>
          <w:bCs/>
          <w:sz w:val="28"/>
          <w:szCs w:val="28"/>
          <w:u w:val="single"/>
        </w:rPr>
      </w:pPr>
      <w:r w:rsidRPr="00350B50">
        <w:rPr>
          <w:rFonts w:asciiTheme="majorBidi" w:hAnsiTheme="majorBidi" w:cstheme="majorBidi"/>
          <w:b/>
          <w:bCs/>
          <w:sz w:val="28"/>
          <w:szCs w:val="28"/>
          <w:u w:val="single"/>
        </w:rPr>
        <w:t xml:space="preserve">Overall </w:t>
      </w:r>
    </w:p>
    <w:p w14:paraId="23E3A467" w14:textId="015B422F" w:rsidR="007B4AB9" w:rsidRPr="00350B50" w:rsidRDefault="007B4AB9" w:rsidP="00350B50">
      <w:pPr>
        <w:pStyle w:val="NoSpacing"/>
        <w:rPr>
          <w:rFonts w:asciiTheme="majorBidi" w:hAnsiTheme="majorBidi" w:cstheme="majorBidi"/>
          <w:sz w:val="24"/>
          <w:szCs w:val="28"/>
        </w:rPr>
      </w:pPr>
      <w:r w:rsidRPr="00350B50">
        <w:rPr>
          <w:rFonts w:asciiTheme="majorBidi" w:hAnsiTheme="majorBidi" w:cstheme="majorBidi"/>
          <w:sz w:val="24"/>
          <w:szCs w:val="28"/>
        </w:rPr>
        <w:t xml:space="preserve">Table </w:t>
      </w:r>
      <w:r w:rsidRPr="00350B50">
        <w:rPr>
          <w:rFonts w:asciiTheme="majorBidi" w:hAnsiTheme="majorBidi" w:cstheme="majorBidi"/>
          <w:sz w:val="24"/>
          <w:szCs w:val="28"/>
        </w:rPr>
        <w:fldChar w:fldCharType="begin"/>
      </w:r>
      <w:r w:rsidRPr="00350B50">
        <w:rPr>
          <w:rFonts w:asciiTheme="majorBidi" w:hAnsiTheme="majorBidi" w:cstheme="majorBidi"/>
          <w:sz w:val="24"/>
          <w:szCs w:val="28"/>
        </w:rPr>
        <w:instrText xml:space="preserve"> SEQ Table \* ARABIC </w:instrText>
      </w:r>
      <w:r w:rsidRPr="00350B50">
        <w:rPr>
          <w:rFonts w:asciiTheme="majorBidi" w:hAnsiTheme="majorBidi" w:cstheme="majorBidi"/>
          <w:sz w:val="24"/>
          <w:szCs w:val="28"/>
        </w:rPr>
        <w:fldChar w:fldCharType="separate"/>
      </w:r>
      <w:r w:rsidR="00F87D91">
        <w:rPr>
          <w:rFonts w:asciiTheme="majorBidi" w:hAnsiTheme="majorBidi" w:cstheme="majorBidi"/>
          <w:noProof/>
          <w:sz w:val="24"/>
          <w:szCs w:val="28"/>
        </w:rPr>
        <w:t>8</w:t>
      </w:r>
      <w:r w:rsidRPr="00350B50">
        <w:rPr>
          <w:rFonts w:asciiTheme="majorBidi" w:hAnsiTheme="majorBidi" w:cstheme="majorBidi"/>
          <w:sz w:val="24"/>
          <w:szCs w:val="28"/>
        </w:rPr>
        <w:fldChar w:fldCharType="end"/>
      </w:r>
      <w:r w:rsidRPr="00350B50">
        <w:rPr>
          <w:rFonts w:asciiTheme="majorBidi" w:hAnsiTheme="majorBidi" w:cstheme="majorBidi"/>
          <w:sz w:val="24"/>
          <w:szCs w:val="28"/>
        </w:rPr>
        <w:t>. Respondents by Evaluator, program, and Level</w:t>
      </w:r>
    </w:p>
    <w:tbl>
      <w:tblPr>
        <w:tblW w:w="6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0"/>
        <w:gridCol w:w="1459"/>
        <w:gridCol w:w="1599"/>
        <w:gridCol w:w="1500"/>
      </w:tblGrid>
      <w:tr w:rsidR="007B4AB9" w:rsidRPr="00350B50" w14:paraId="77917180" w14:textId="77777777" w:rsidTr="00584C93">
        <w:trPr>
          <w:cantSplit/>
          <w:trHeight w:val="144"/>
        </w:trPr>
        <w:tc>
          <w:tcPr>
            <w:tcW w:w="2989" w:type="dxa"/>
            <w:gridSpan w:val="2"/>
            <w:shd w:val="clear" w:color="auto" w:fill="auto"/>
            <w:vAlign w:val="bottom"/>
          </w:tcPr>
          <w:p w14:paraId="6F26BB29" w14:textId="77777777" w:rsidR="007B4AB9" w:rsidRPr="00350B50" w:rsidRDefault="007B4AB9" w:rsidP="00350B50">
            <w:pPr>
              <w:autoSpaceDE w:val="0"/>
              <w:autoSpaceDN w:val="0"/>
              <w:adjustRightInd w:val="0"/>
              <w:spacing w:after="0" w:line="240" w:lineRule="auto"/>
              <w:rPr>
                <w:rFonts w:asciiTheme="majorBidi" w:hAnsiTheme="majorBidi" w:cstheme="majorBidi"/>
                <w:sz w:val="24"/>
              </w:rPr>
            </w:pPr>
          </w:p>
        </w:tc>
        <w:tc>
          <w:tcPr>
            <w:tcW w:w="1599" w:type="dxa"/>
            <w:shd w:val="clear" w:color="auto" w:fill="auto"/>
            <w:vAlign w:val="bottom"/>
          </w:tcPr>
          <w:p w14:paraId="3BE7197E" w14:textId="77777777" w:rsidR="007B4AB9" w:rsidRPr="00F87D91" w:rsidRDefault="007B4AB9" w:rsidP="00350B50">
            <w:pPr>
              <w:autoSpaceDE w:val="0"/>
              <w:autoSpaceDN w:val="0"/>
              <w:adjustRightInd w:val="0"/>
              <w:spacing w:after="0" w:line="240" w:lineRule="auto"/>
              <w:ind w:left="60" w:right="60"/>
              <w:jc w:val="center"/>
              <w:rPr>
                <w:rFonts w:asciiTheme="majorBidi" w:hAnsiTheme="majorBidi" w:cstheme="majorBidi"/>
                <w:b/>
                <w:bCs/>
                <w:sz w:val="24"/>
              </w:rPr>
            </w:pPr>
            <w:r w:rsidRPr="00F87D91">
              <w:rPr>
                <w:rFonts w:asciiTheme="majorBidi" w:hAnsiTheme="majorBidi" w:cstheme="majorBidi"/>
                <w:b/>
                <w:bCs/>
                <w:sz w:val="24"/>
              </w:rPr>
              <w:t>Frequency</w:t>
            </w:r>
          </w:p>
        </w:tc>
        <w:tc>
          <w:tcPr>
            <w:tcW w:w="1500" w:type="dxa"/>
            <w:shd w:val="clear" w:color="auto" w:fill="auto"/>
            <w:vAlign w:val="bottom"/>
          </w:tcPr>
          <w:p w14:paraId="2BC9CB85" w14:textId="77777777" w:rsidR="007B4AB9" w:rsidRPr="00F87D91" w:rsidRDefault="007B4AB9" w:rsidP="00350B50">
            <w:pPr>
              <w:autoSpaceDE w:val="0"/>
              <w:autoSpaceDN w:val="0"/>
              <w:adjustRightInd w:val="0"/>
              <w:spacing w:after="0" w:line="240" w:lineRule="auto"/>
              <w:ind w:left="60" w:right="60"/>
              <w:jc w:val="center"/>
              <w:rPr>
                <w:rFonts w:asciiTheme="majorBidi" w:hAnsiTheme="majorBidi" w:cstheme="majorBidi"/>
                <w:b/>
                <w:bCs/>
                <w:sz w:val="24"/>
              </w:rPr>
            </w:pPr>
            <w:r w:rsidRPr="00F87D91">
              <w:rPr>
                <w:rFonts w:asciiTheme="majorBidi" w:hAnsiTheme="majorBidi" w:cstheme="majorBidi"/>
                <w:b/>
                <w:bCs/>
                <w:sz w:val="24"/>
              </w:rPr>
              <w:t>%</w:t>
            </w:r>
          </w:p>
        </w:tc>
      </w:tr>
      <w:tr w:rsidR="007B4AB9" w:rsidRPr="00350B50" w14:paraId="3B623D47" w14:textId="77777777" w:rsidTr="00584C93">
        <w:trPr>
          <w:cantSplit/>
          <w:trHeight w:val="144"/>
        </w:trPr>
        <w:tc>
          <w:tcPr>
            <w:tcW w:w="1530" w:type="dxa"/>
            <w:vMerge w:val="restart"/>
            <w:shd w:val="clear" w:color="auto" w:fill="auto"/>
          </w:tcPr>
          <w:p w14:paraId="21BC2095" w14:textId="77777777" w:rsidR="007B4AB9" w:rsidRPr="00350B50" w:rsidRDefault="007B4AB9" w:rsidP="00350B50">
            <w:pPr>
              <w:autoSpaceDE w:val="0"/>
              <w:autoSpaceDN w:val="0"/>
              <w:adjustRightInd w:val="0"/>
              <w:spacing w:after="0" w:line="240" w:lineRule="auto"/>
              <w:ind w:left="60" w:right="60"/>
              <w:rPr>
                <w:rFonts w:asciiTheme="majorBidi" w:hAnsiTheme="majorBidi" w:cstheme="majorBidi"/>
                <w:sz w:val="24"/>
              </w:rPr>
            </w:pPr>
            <w:r w:rsidRPr="00350B50">
              <w:rPr>
                <w:rFonts w:asciiTheme="majorBidi" w:hAnsiTheme="majorBidi" w:cstheme="majorBidi"/>
                <w:b/>
                <w:bCs/>
                <w:sz w:val="24"/>
              </w:rPr>
              <w:t>Evaluator</w:t>
            </w:r>
          </w:p>
        </w:tc>
        <w:tc>
          <w:tcPr>
            <w:tcW w:w="1459" w:type="dxa"/>
            <w:shd w:val="clear" w:color="auto" w:fill="auto"/>
          </w:tcPr>
          <w:p w14:paraId="493AA8F4" w14:textId="77777777" w:rsidR="007B4AB9" w:rsidRPr="00F87D91" w:rsidRDefault="007B4AB9" w:rsidP="00350B50">
            <w:pPr>
              <w:autoSpaceDE w:val="0"/>
              <w:autoSpaceDN w:val="0"/>
              <w:adjustRightInd w:val="0"/>
              <w:spacing w:after="0" w:line="240" w:lineRule="auto"/>
              <w:ind w:left="60" w:right="60"/>
              <w:rPr>
                <w:rFonts w:asciiTheme="majorBidi" w:hAnsiTheme="majorBidi" w:cstheme="majorBidi"/>
                <w:b/>
                <w:bCs/>
                <w:sz w:val="24"/>
              </w:rPr>
            </w:pPr>
            <w:r w:rsidRPr="00F87D91">
              <w:rPr>
                <w:rFonts w:asciiTheme="majorBidi" w:hAnsiTheme="majorBidi" w:cstheme="majorBidi"/>
                <w:b/>
                <w:bCs/>
                <w:sz w:val="24"/>
              </w:rPr>
              <w:t>Employer</w:t>
            </w:r>
          </w:p>
        </w:tc>
        <w:tc>
          <w:tcPr>
            <w:tcW w:w="1599" w:type="dxa"/>
            <w:shd w:val="clear" w:color="auto" w:fill="auto"/>
          </w:tcPr>
          <w:p w14:paraId="6A7074A6" w14:textId="77777777" w:rsidR="007B4AB9" w:rsidRPr="00350B50" w:rsidRDefault="007B4AB9" w:rsidP="00F87D91">
            <w:pPr>
              <w:autoSpaceDE w:val="0"/>
              <w:autoSpaceDN w:val="0"/>
              <w:adjustRightInd w:val="0"/>
              <w:spacing w:after="0" w:line="240" w:lineRule="auto"/>
              <w:ind w:left="60" w:right="60"/>
              <w:jc w:val="center"/>
              <w:rPr>
                <w:rFonts w:asciiTheme="majorBidi" w:hAnsiTheme="majorBidi" w:cstheme="majorBidi"/>
                <w:sz w:val="24"/>
              </w:rPr>
            </w:pPr>
            <w:r w:rsidRPr="00350B50">
              <w:rPr>
                <w:rFonts w:asciiTheme="majorBidi" w:hAnsiTheme="majorBidi" w:cstheme="majorBidi"/>
                <w:sz w:val="24"/>
              </w:rPr>
              <w:t>130</w:t>
            </w:r>
          </w:p>
        </w:tc>
        <w:tc>
          <w:tcPr>
            <w:tcW w:w="1500" w:type="dxa"/>
            <w:shd w:val="clear" w:color="auto" w:fill="auto"/>
          </w:tcPr>
          <w:p w14:paraId="7738069A" w14:textId="77777777" w:rsidR="007B4AB9" w:rsidRPr="00350B50" w:rsidRDefault="007B4AB9" w:rsidP="00F87D91">
            <w:pPr>
              <w:autoSpaceDE w:val="0"/>
              <w:autoSpaceDN w:val="0"/>
              <w:adjustRightInd w:val="0"/>
              <w:spacing w:after="0" w:line="240" w:lineRule="auto"/>
              <w:ind w:left="60" w:right="60"/>
              <w:jc w:val="center"/>
              <w:rPr>
                <w:rFonts w:asciiTheme="majorBidi" w:hAnsiTheme="majorBidi" w:cstheme="majorBidi"/>
                <w:sz w:val="24"/>
              </w:rPr>
            </w:pPr>
            <w:r w:rsidRPr="00350B50">
              <w:rPr>
                <w:rFonts w:asciiTheme="majorBidi" w:hAnsiTheme="majorBidi" w:cstheme="majorBidi"/>
                <w:sz w:val="24"/>
              </w:rPr>
              <w:t>82.3</w:t>
            </w:r>
          </w:p>
        </w:tc>
      </w:tr>
      <w:tr w:rsidR="007B4AB9" w:rsidRPr="00350B50" w14:paraId="4705CC01" w14:textId="77777777" w:rsidTr="00584C93">
        <w:trPr>
          <w:cantSplit/>
          <w:trHeight w:val="144"/>
        </w:trPr>
        <w:tc>
          <w:tcPr>
            <w:tcW w:w="1530" w:type="dxa"/>
            <w:vMerge/>
            <w:shd w:val="clear" w:color="auto" w:fill="auto"/>
          </w:tcPr>
          <w:p w14:paraId="42D5A608" w14:textId="77777777" w:rsidR="007B4AB9" w:rsidRPr="00350B50" w:rsidRDefault="007B4AB9" w:rsidP="00350B50">
            <w:pPr>
              <w:autoSpaceDE w:val="0"/>
              <w:autoSpaceDN w:val="0"/>
              <w:adjustRightInd w:val="0"/>
              <w:spacing w:after="0" w:line="240" w:lineRule="auto"/>
              <w:rPr>
                <w:rFonts w:asciiTheme="majorBidi" w:hAnsiTheme="majorBidi" w:cstheme="majorBidi"/>
                <w:sz w:val="24"/>
              </w:rPr>
            </w:pPr>
          </w:p>
        </w:tc>
        <w:tc>
          <w:tcPr>
            <w:tcW w:w="1459" w:type="dxa"/>
            <w:shd w:val="clear" w:color="auto" w:fill="auto"/>
          </w:tcPr>
          <w:p w14:paraId="194F6790" w14:textId="77777777" w:rsidR="007B4AB9" w:rsidRPr="00F87D91" w:rsidRDefault="007B4AB9" w:rsidP="00350B50">
            <w:pPr>
              <w:autoSpaceDE w:val="0"/>
              <w:autoSpaceDN w:val="0"/>
              <w:adjustRightInd w:val="0"/>
              <w:spacing w:after="0" w:line="240" w:lineRule="auto"/>
              <w:ind w:left="60" w:right="60"/>
              <w:rPr>
                <w:rFonts w:asciiTheme="majorBidi" w:hAnsiTheme="majorBidi" w:cstheme="majorBidi"/>
                <w:b/>
                <w:bCs/>
                <w:sz w:val="24"/>
              </w:rPr>
            </w:pPr>
            <w:r w:rsidRPr="00F87D91">
              <w:rPr>
                <w:rFonts w:asciiTheme="majorBidi" w:hAnsiTheme="majorBidi" w:cstheme="majorBidi"/>
                <w:b/>
                <w:bCs/>
                <w:sz w:val="24"/>
              </w:rPr>
              <w:t>Graduate</w:t>
            </w:r>
          </w:p>
        </w:tc>
        <w:tc>
          <w:tcPr>
            <w:tcW w:w="1599" w:type="dxa"/>
            <w:shd w:val="clear" w:color="auto" w:fill="auto"/>
          </w:tcPr>
          <w:p w14:paraId="1644ACF2" w14:textId="77777777" w:rsidR="007B4AB9" w:rsidRPr="00350B50" w:rsidRDefault="007B4AB9" w:rsidP="00F87D91">
            <w:pPr>
              <w:autoSpaceDE w:val="0"/>
              <w:autoSpaceDN w:val="0"/>
              <w:adjustRightInd w:val="0"/>
              <w:spacing w:after="0" w:line="240" w:lineRule="auto"/>
              <w:ind w:left="60" w:right="60"/>
              <w:jc w:val="center"/>
              <w:rPr>
                <w:rFonts w:asciiTheme="majorBidi" w:hAnsiTheme="majorBidi" w:cstheme="majorBidi"/>
                <w:sz w:val="24"/>
              </w:rPr>
            </w:pPr>
            <w:r w:rsidRPr="00350B50">
              <w:rPr>
                <w:rFonts w:asciiTheme="majorBidi" w:hAnsiTheme="majorBidi" w:cstheme="majorBidi"/>
                <w:sz w:val="24"/>
              </w:rPr>
              <w:t>28</w:t>
            </w:r>
          </w:p>
        </w:tc>
        <w:tc>
          <w:tcPr>
            <w:tcW w:w="1500" w:type="dxa"/>
            <w:shd w:val="clear" w:color="auto" w:fill="auto"/>
          </w:tcPr>
          <w:p w14:paraId="63AB8B24" w14:textId="77777777" w:rsidR="007B4AB9" w:rsidRPr="00350B50" w:rsidRDefault="007B4AB9" w:rsidP="00F87D91">
            <w:pPr>
              <w:autoSpaceDE w:val="0"/>
              <w:autoSpaceDN w:val="0"/>
              <w:adjustRightInd w:val="0"/>
              <w:spacing w:after="0" w:line="240" w:lineRule="auto"/>
              <w:ind w:left="60" w:right="60"/>
              <w:jc w:val="center"/>
              <w:rPr>
                <w:rFonts w:asciiTheme="majorBidi" w:hAnsiTheme="majorBidi" w:cstheme="majorBidi"/>
                <w:sz w:val="24"/>
              </w:rPr>
            </w:pPr>
            <w:r w:rsidRPr="00350B50">
              <w:rPr>
                <w:rFonts w:asciiTheme="majorBidi" w:hAnsiTheme="majorBidi" w:cstheme="majorBidi"/>
                <w:sz w:val="24"/>
              </w:rPr>
              <w:t>17.7</w:t>
            </w:r>
          </w:p>
        </w:tc>
      </w:tr>
      <w:tr w:rsidR="007B4AB9" w:rsidRPr="00350B50" w14:paraId="40F87DF9" w14:textId="77777777" w:rsidTr="00584C93">
        <w:trPr>
          <w:cantSplit/>
          <w:trHeight w:val="144"/>
        </w:trPr>
        <w:tc>
          <w:tcPr>
            <w:tcW w:w="1530" w:type="dxa"/>
            <w:vMerge/>
            <w:shd w:val="clear" w:color="auto" w:fill="auto"/>
          </w:tcPr>
          <w:p w14:paraId="447019BB" w14:textId="77777777" w:rsidR="007B4AB9" w:rsidRPr="00350B50" w:rsidRDefault="007B4AB9" w:rsidP="00350B50">
            <w:pPr>
              <w:autoSpaceDE w:val="0"/>
              <w:autoSpaceDN w:val="0"/>
              <w:adjustRightInd w:val="0"/>
              <w:spacing w:after="0" w:line="240" w:lineRule="auto"/>
              <w:rPr>
                <w:rFonts w:asciiTheme="majorBidi" w:hAnsiTheme="majorBidi" w:cstheme="majorBidi"/>
                <w:sz w:val="24"/>
              </w:rPr>
            </w:pPr>
          </w:p>
        </w:tc>
        <w:tc>
          <w:tcPr>
            <w:tcW w:w="1459" w:type="dxa"/>
            <w:shd w:val="clear" w:color="auto" w:fill="auto"/>
          </w:tcPr>
          <w:p w14:paraId="1B97ECD5" w14:textId="77777777" w:rsidR="007B4AB9" w:rsidRPr="00F87D91" w:rsidRDefault="007B4AB9" w:rsidP="00350B50">
            <w:pPr>
              <w:autoSpaceDE w:val="0"/>
              <w:autoSpaceDN w:val="0"/>
              <w:adjustRightInd w:val="0"/>
              <w:spacing w:after="0" w:line="240" w:lineRule="auto"/>
              <w:ind w:left="60" w:right="60"/>
              <w:rPr>
                <w:rFonts w:asciiTheme="majorBidi" w:hAnsiTheme="majorBidi" w:cstheme="majorBidi"/>
                <w:b/>
                <w:bCs/>
                <w:sz w:val="24"/>
              </w:rPr>
            </w:pPr>
            <w:r w:rsidRPr="00F87D91">
              <w:rPr>
                <w:rFonts w:asciiTheme="majorBidi" w:hAnsiTheme="majorBidi" w:cstheme="majorBidi"/>
                <w:b/>
                <w:bCs/>
                <w:sz w:val="24"/>
              </w:rPr>
              <w:t>Total</w:t>
            </w:r>
          </w:p>
        </w:tc>
        <w:tc>
          <w:tcPr>
            <w:tcW w:w="1599" w:type="dxa"/>
            <w:shd w:val="clear" w:color="auto" w:fill="auto"/>
          </w:tcPr>
          <w:p w14:paraId="2E656F50" w14:textId="77777777" w:rsidR="007B4AB9" w:rsidRPr="00F87D91" w:rsidRDefault="007B4AB9" w:rsidP="00F87D91">
            <w:pPr>
              <w:autoSpaceDE w:val="0"/>
              <w:autoSpaceDN w:val="0"/>
              <w:adjustRightInd w:val="0"/>
              <w:spacing w:after="0" w:line="240" w:lineRule="auto"/>
              <w:ind w:left="60" w:right="60"/>
              <w:jc w:val="center"/>
              <w:rPr>
                <w:rFonts w:asciiTheme="majorBidi" w:hAnsiTheme="majorBidi" w:cstheme="majorBidi"/>
                <w:b/>
                <w:bCs/>
                <w:sz w:val="24"/>
              </w:rPr>
            </w:pPr>
            <w:r w:rsidRPr="00F87D91">
              <w:rPr>
                <w:rFonts w:asciiTheme="majorBidi" w:hAnsiTheme="majorBidi" w:cstheme="majorBidi"/>
                <w:b/>
                <w:bCs/>
                <w:sz w:val="24"/>
              </w:rPr>
              <w:t>158</w:t>
            </w:r>
          </w:p>
        </w:tc>
        <w:tc>
          <w:tcPr>
            <w:tcW w:w="1500" w:type="dxa"/>
            <w:shd w:val="clear" w:color="auto" w:fill="auto"/>
          </w:tcPr>
          <w:p w14:paraId="046C11EE" w14:textId="77777777" w:rsidR="007B4AB9" w:rsidRPr="00F87D91" w:rsidRDefault="007B4AB9" w:rsidP="00F87D91">
            <w:pPr>
              <w:autoSpaceDE w:val="0"/>
              <w:autoSpaceDN w:val="0"/>
              <w:adjustRightInd w:val="0"/>
              <w:spacing w:after="0" w:line="240" w:lineRule="auto"/>
              <w:ind w:left="60" w:right="60"/>
              <w:jc w:val="center"/>
              <w:rPr>
                <w:rFonts w:asciiTheme="majorBidi" w:hAnsiTheme="majorBidi" w:cstheme="majorBidi"/>
                <w:b/>
                <w:bCs/>
                <w:sz w:val="24"/>
              </w:rPr>
            </w:pPr>
            <w:r w:rsidRPr="00F87D91">
              <w:rPr>
                <w:rFonts w:asciiTheme="majorBidi" w:hAnsiTheme="majorBidi" w:cstheme="majorBidi"/>
                <w:b/>
                <w:bCs/>
                <w:sz w:val="24"/>
              </w:rPr>
              <w:t>100.0</w:t>
            </w:r>
          </w:p>
        </w:tc>
      </w:tr>
      <w:tr w:rsidR="007B4AB9" w:rsidRPr="00350B50" w14:paraId="7B819E60" w14:textId="77777777" w:rsidTr="00584C93">
        <w:trPr>
          <w:cantSplit/>
          <w:trHeight w:val="144"/>
        </w:trPr>
        <w:tc>
          <w:tcPr>
            <w:tcW w:w="1530" w:type="dxa"/>
            <w:vMerge w:val="restart"/>
            <w:shd w:val="clear" w:color="auto" w:fill="auto"/>
          </w:tcPr>
          <w:p w14:paraId="1805A13C" w14:textId="77777777" w:rsidR="007B4AB9" w:rsidRPr="00350B50" w:rsidRDefault="007B4AB9" w:rsidP="00350B50">
            <w:pPr>
              <w:autoSpaceDE w:val="0"/>
              <w:autoSpaceDN w:val="0"/>
              <w:adjustRightInd w:val="0"/>
              <w:spacing w:after="0" w:line="240" w:lineRule="auto"/>
              <w:rPr>
                <w:rFonts w:asciiTheme="majorBidi" w:hAnsiTheme="majorBidi" w:cstheme="majorBidi"/>
                <w:sz w:val="24"/>
              </w:rPr>
            </w:pPr>
            <w:r w:rsidRPr="00350B50">
              <w:rPr>
                <w:rFonts w:asciiTheme="majorBidi" w:hAnsiTheme="majorBidi" w:cstheme="majorBidi"/>
                <w:b/>
                <w:bCs/>
                <w:sz w:val="24"/>
              </w:rPr>
              <w:t>Program</w:t>
            </w:r>
          </w:p>
        </w:tc>
        <w:tc>
          <w:tcPr>
            <w:tcW w:w="1459" w:type="dxa"/>
            <w:shd w:val="clear" w:color="auto" w:fill="auto"/>
          </w:tcPr>
          <w:p w14:paraId="2B07443A" w14:textId="77777777" w:rsidR="007B4AB9" w:rsidRPr="00F87D91" w:rsidRDefault="007B4AB9" w:rsidP="00350B50">
            <w:pPr>
              <w:autoSpaceDE w:val="0"/>
              <w:autoSpaceDN w:val="0"/>
              <w:adjustRightInd w:val="0"/>
              <w:spacing w:after="0" w:line="240" w:lineRule="auto"/>
              <w:ind w:left="60" w:right="60"/>
              <w:rPr>
                <w:rFonts w:asciiTheme="majorBidi" w:hAnsiTheme="majorBidi" w:cstheme="majorBidi"/>
                <w:b/>
                <w:bCs/>
                <w:sz w:val="24"/>
              </w:rPr>
            </w:pPr>
            <w:r w:rsidRPr="00F87D91">
              <w:rPr>
                <w:rFonts w:asciiTheme="majorBidi" w:hAnsiTheme="majorBidi" w:cstheme="majorBidi"/>
                <w:b/>
                <w:bCs/>
                <w:sz w:val="24"/>
              </w:rPr>
              <w:t>UG</w:t>
            </w:r>
          </w:p>
        </w:tc>
        <w:tc>
          <w:tcPr>
            <w:tcW w:w="1599" w:type="dxa"/>
            <w:shd w:val="clear" w:color="auto" w:fill="auto"/>
          </w:tcPr>
          <w:p w14:paraId="50D13F35" w14:textId="77777777" w:rsidR="007B4AB9" w:rsidRPr="00350B50" w:rsidRDefault="007B4AB9" w:rsidP="00F87D91">
            <w:pPr>
              <w:autoSpaceDE w:val="0"/>
              <w:autoSpaceDN w:val="0"/>
              <w:adjustRightInd w:val="0"/>
              <w:spacing w:after="0" w:line="240" w:lineRule="auto"/>
              <w:ind w:left="60" w:right="60"/>
              <w:jc w:val="center"/>
              <w:rPr>
                <w:rFonts w:asciiTheme="majorBidi" w:hAnsiTheme="majorBidi" w:cstheme="majorBidi"/>
                <w:sz w:val="24"/>
              </w:rPr>
            </w:pPr>
            <w:r w:rsidRPr="00350B50">
              <w:rPr>
                <w:rFonts w:asciiTheme="majorBidi" w:hAnsiTheme="majorBidi" w:cstheme="majorBidi"/>
                <w:sz w:val="24"/>
              </w:rPr>
              <w:t>153</w:t>
            </w:r>
          </w:p>
        </w:tc>
        <w:tc>
          <w:tcPr>
            <w:tcW w:w="1500" w:type="dxa"/>
            <w:shd w:val="clear" w:color="auto" w:fill="auto"/>
          </w:tcPr>
          <w:p w14:paraId="0672C1CE" w14:textId="77777777" w:rsidR="007B4AB9" w:rsidRPr="00350B50" w:rsidRDefault="007B4AB9" w:rsidP="00F87D91">
            <w:pPr>
              <w:autoSpaceDE w:val="0"/>
              <w:autoSpaceDN w:val="0"/>
              <w:adjustRightInd w:val="0"/>
              <w:spacing w:after="0" w:line="240" w:lineRule="auto"/>
              <w:ind w:left="60" w:right="60"/>
              <w:jc w:val="center"/>
              <w:rPr>
                <w:rFonts w:asciiTheme="majorBidi" w:hAnsiTheme="majorBidi" w:cstheme="majorBidi"/>
                <w:sz w:val="24"/>
              </w:rPr>
            </w:pPr>
            <w:r w:rsidRPr="00350B50">
              <w:rPr>
                <w:rFonts w:asciiTheme="majorBidi" w:hAnsiTheme="majorBidi" w:cstheme="majorBidi"/>
                <w:sz w:val="24"/>
              </w:rPr>
              <w:t>96.8</w:t>
            </w:r>
          </w:p>
        </w:tc>
      </w:tr>
      <w:tr w:rsidR="007B4AB9" w:rsidRPr="00350B50" w14:paraId="7F42F135" w14:textId="77777777" w:rsidTr="00584C93">
        <w:trPr>
          <w:cantSplit/>
          <w:trHeight w:val="144"/>
        </w:trPr>
        <w:tc>
          <w:tcPr>
            <w:tcW w:w="1530" w:type="dxa"/>
            <w:vMerge/>
            <w:shd w:val="clear" w:color="auto" w:fill="auto"/>
          </w:tcPr>
          <w:p w14:paraId="36A5BEF6" w14:textId="77777777" w:rsidR="007B4AB9" w:rsidRPr="00350B50" w:rsidRDefault="007B4AB9" w:rsidP="00350B50">
            <w:pPr>
              <w:autoSpaceDE w:val="0"/>
              <w:autoSpaceDN w:val="0"/>
              <w:adjustRightInd w:val="0"/>
              <w:spacing w:after="0" w:line="240" w:lineRule="auto"/>
              <w:rPr>
                <w:rFonts w:asciiTheme="majorBidi" w:hAnsiTheme="majorBidi" w:cstheme="majorBidi"/>
                <w:sz w:val="24"/>
              </w:rPr>
            </w:pPr>
          </w:p>
        </w:tc>
        <w:tc>
          <w:tcPr>
            <w:tcW w:w="1459" w:type="dxa"/>
            <w:shd w:val="clear" w:color="auto" w:fill="auto"/>
          </w:tcPr>
          <w:p w14:paraId="0F9BC766" w14:textId="77777777" w:rsidR="007B4AB9" w:rsidRPr="00F87D91" w:rsidRDefault="007B4AB9" w:rsidP="00350B50">
            <w:pPr>
              <w:autoSpaceDE w:val="0"/>
              <w:autoSpaceDN w:val="0"/>
              <w:adjustRightInd w:val="0"/>
              <w:spacing w:after="0" w:line="240" w:lineRule="auto"/>
              <w:ind w:left="60" w:right="60"/>
              <w:rPr>
                <w:rFonts w:asciiTheme="majorBidi" w:hAnsiTheme="majorBidi" w:cstheme="majorBidi"/>
                <w:b/>
                <w:bCs/>
                <w:sz w:val="24"/>
              </w:rPr>
            </w:pPr>
            <w:r w:rsidRPr="00F87D91">
              <w:rPr>
                <w:rFonts w:asciiTheme="majorBidi" w:hAnsiTheme="majorBidi" w:cstheme="majorBidi"/>
                <w:b/>
                <w:bCs/>
                <w:sz w:val="24"/>
              </w:rPr>
              <w:t>Diploma</w:t>
            </w:r>
          </w:p>
        </w:tc>
        <w:tc>
          <w:tcPr>
            <w:tcW w:w="1599" w:type="dxa"/>
            <w:shd w:val="clear" w:color="auto" w:fill="auto"/>
          </w:tcPr>
          <w:p w14:paraId="663D5A56" w14:textId="77777777" w:rsidR="007B4AB9" w:rsidRPr="00350B50" w:rsidRDefault="007B4AB9" w:rsidP="00F87D91">
            <w:pPr>
              <w:autoSpaceDE w:val="0"/>
              <w:autoSpaceDN w:val="0"/>
              <w:adjustRightInd w:val="0"/>
              <w:spacing w:after="0" w:line="240" w:lineRule="auto"/>
              <w:ind w:left="60" w:right="60"/>
              <w:jc w:val="center"/>
              <w:rPr>
                <w:rFonts w:asciiTheme="majorBidi" w:hAnsiTheme="majorBidi" w:cstheme="majorBidi"/>
                <w:sz w:val="24"/>
              </w:rPr>
            </w:pPr>
            <w:r w:rsidRPr="00350B50">
              <w:rPr>
                <w:rFonts w:asciiTheme="majorBidi" w:hAnsiTheme="majorBidi" w:cstheme="majorBidi"/>
                <w:sz w:val="24"/>
              </w:rPr>
              <w:t>5</w:t>
            </w:r>
          </w:p>
        </w:tc>
        <w:tc>
          <w:tcPr>
            <w:tcW w:w="1500" w:type="dxa"/>
            <w:shd w:val="clear" w:color="auto" w:fill="auto"/>
          </w:tcPr>
          <w:p w14:paraId="5ABF7D9E" w14:textId="77777777" w:rsidR="007B4AB9" w:rsidRPr="00350B50" w:rsidRDefault="007B4AB9" w:rsidP="00F87D91">
            <w:pPr>
              <w:autoSpaceDE w:val="0"/>
              <w:autoSpaceDN w:val="0"/>
              <w:adjustRightInd w:val="0"/>
              <w:spacing w:after="0" w:line="240" w:lineRule="auto"/>
              <w:ind w:left="60" w:right="60"/>
              <w:jc w:val="center"/>
              <w:rPr>
                <w:rFonts w:asciiTheme="majorBidi" w:hAnsiTheme="majorBidi" w:cstheme="majorBidi"/>
                <w:sz w:val="24"/>
              </w:rPr>
            </w:pPr>
            <w:r w:rsidRPr="00350B50">
              <w:rPr>
                <w:rFonts w:asciiTheme="majorBidi" w:hAnsiTheme="majorBidi" w:cstheme="majorBidi"/>
                <w:sz w:val="24"/>
              </w:rPr>
              <w:t>3.2</w:t>
            </w:r>
          </w:p>
        </w:tc>
      </w:tr>
      <w:tr w:rsidR="007B4AB9" w:rsidRPr="00350B50" w14:paraId="4DB4DF77" w14:textId="77777777" w:rsidTr="00584C93">
        <w:trPr>
          <w:cantSplit/>
          <w:trHeight w:val="144"/>
        </w:trPr>
        <w:tc>
          <w:tcPr>
            <w:tcW w:w="1530" w:type="dxa"/>
            <w:vMerge/>
            <w:shd w:val="clear" w:color="auto" w:fill="auto"/>
          </w:tcPr>
          <w:p w14:paraId="462C8427" w14:textId="77777777" w:rsidR="007B4AB9" w:rsidRPr="00350B50" w:rsidRDefault="007B4AB9" w:rsidP="00350B50">
            <w:pPr>
              <w:autoSpaceDE w:val="0"/>
              <w:autoSpaceDN w:val="0"/>
              <w:adjustRightInd w:val="0"/>
              <w:spacing w:after="0" w:line="240" w:lineRule="auto"/>
              <w:rPr>
                <w:rFonts w:asciiTheme="majorBidi" w:hAnsiTheme="majorBidi" w:cstheme="majorBidi"/>
                <w:sz w:val="24"/>
              </w:rPr>
            </w:pPr>
          </w:p>
        </w:tc>
        <w:tc>
          <w:tcPr>
            <w:tcW w:w="1459" w:type="dxa"/>
            <w:shd w:val="clear" w:color="auto" w:fill="auto"/>
          </w:tcPr>
          <w:p w14:paraId="34D6966C" w14:textId="77777777" w:rsidR="007B4AB9" w:rsidRPr="00F87D91" w:rsidRDefault="007B4AB9" w:rsidP="00350B50">
            <w:pPr>
              <w:autoSpaceDE w:val="0"/>
              <w:autoSpaceDN w:val="0"/>
              <w:adjustRightInd w:val="0"/>
              <w:spacing w:after="0" w:line="240" w:lineRule="auto"/>
              <w:ind w:left="60" w:right="60"/>
              <w:rPr>
                <w:rFonts w:asciiTheme="majorBidi" w:hAnsiTheme="majorBidi" w:cstheme="majorBidi"/>
                <w:b/>
                <w:bCs/>
                <w:sz w:val="24"/>
              </w:rPr>
            </w:pPr>
            <w:r w:rsidRPr="00F87D91">
              <w:rPr>
                <w:rFonts w:asciiTheme="majorBidi" w:hAnsiTheme="majorBidi" w:cstheme="majorBidi"/>
                <w:b/>
                <w:bCs/>
                <w:sz w:val="24"/>
              </w:rPr>
              <w:t>Total</w:t>
            </w:r>
          </w:p>
        </w:tc>
        <w:tc>
          <w:tcPr>
            <w:tcW w:w="1599" w:type="dxa"/>
            <w:shd w:val="clear" w:color="auto" w:fill="auto"/>
          </w:tcPr>
          <w:p w14:paraId="2755874D" w14:textId="77777777" w:rsidR="007B4AB9" w:rsidRPr="00F87D91" w:rsidRDefault="007B4AB9" w:rsidP="00F87D91">
            <w:pPr>
              <w:autoSpaceDE w:val="0"/>
              <w:autoSpaceDN w:val="0"/>
              <w:adjustRightInd w:val="0"/>
              <w:spacing w:after="0" w:line="240" w:lineRule="auto"/>
              <w:ind w:left="60" w:right="60"/>
              <w:jc w:val="center"/>
              <w:rPr>
                <w:rFonts w:asciiTheme="majorBidi" w:hAnsiTheme="majorBidi" w:cstheme="majorBidi"/>
                <w:b/>
                <w:bCs/>
                <w:sz w:val="24"/>
              </w:rPr>
            </w:pPr>
            <w:r w:rsidRPr="00F87D91">
              <w:rPr>
                <w:rFonts w:asciiTheme="majorBidi" w:hAnsiTheme="majorBidi" w:cstheme="majorBidi"/>
                <w:b/>
                <w:bCs/>
                <w:sz w:val="24"/>
              </w:rPr>
              <w:t>158</w:t>
            </w:r>
          </w:p>
        </w:tc>
        <w:tc>
          <w:tcPr>
            <w:tcW w:w="1500" w:type="dxa"/>
            <w:shd w:val="clear" w:color="auto" w:fill="auto"/>
          </w:tcPr>
          <w:p w14:paraId="17345530" w14:textId="77777777" w:rsidR="007B4AB9" w:rsidRPr="00F87D91" w:rsidRDefault="007B4AB9" w:rsidP="00F87D91">
            <w:pPr>
              <w:autoSpaceDE w:val="0"/>
              <w:autoSpaceDN w:val="0"/>
              <w:adjustRightInd w:val="0"/>
              <w:spacing w:after="0" w:line="240" w:lineRule="auto"/>
              <w:ind w:left="60" w:right="60"/>
              <w:jc w:val="center"/>
              <w:rPr>
                <w:rFonts w:asciiTheme="majorBidi" w:hAnsiTheme="majorBidi" w:cstheme="majorBidi"/>
                <w:b/>
                <w:bCs/>
                <w:sz w:val="24"/>
              </w:rPr>
            </w:pPr>
            <w:r w:rsidRPr="00F87D91">
              <w:rPr>
                <w:rFonts w:asciiTheme="majorBidi" w:hAnsiTheme="majorBidi" w:cstheme="majorBidi"/>
                <w:b/>
                <w:bCs/>
                <w:sz w:val="24"/>
              </w:rPr>
              <w:t>100.0</w:t>
            </w:r>
          </w:p>
        </w:tc>
      </w:tr>
      <w:tr w:rsidR="007B4AB9" w:rsidRPr="00350B50" w14:paraId="6E55059A" w14:textId="77777777" w:rsidTr="00584C93">
        <w:trPr>
          <w:cantSplit/>
          <w:trHeight w:val="144"/>
        </w:trPr>
        <w:tc>
          <w:tcPr>
            <w:tcW w:w="1530" w:type="dxa"/>
            <w:vMerge w:val="restart"/>
            <w:shd w:val="clear" w:color="auto" w:fill="auto"/>
          </w:tcPr>
          <w:p w14:paraId="2EEDA795" w14:textId="77777777" w:rsidR="007B4AB9" w:rsidRPr="00350B50" w:rsidRDefault="007B4AB9" w:rsidP="00350B50">
            <w:pPr>
              <w:autoSpaceDE w:val="0"/>
              <w:autoSpaceDN w:val="0"/>
              <w:adjustRightInd w:val="0"/>
              <w:spacing w:after="0" w:line="240" w:lineRule="auto"/>
              <w:rPr>
                <w:rFonts w:asciiTheme="majorBidi" w:hAnsiTheme="majorBidi" w:cstheme="majorBidi"/>
                <w:sz w:val="24"/>
              </w:rPr>
            </w:pPr>
            <w:r w:rsidRPr="00350B50">
              <w:rPr>
                <w:rFonts w:asciiTheme="majorBidi" w:hAnsiTheme="majorBidi" w:cstheme="majorBidi"/>
                <w:b/>
                <w:bCs/>
                <w:sz w:val="24"/>
              </w:rPr>
              <w:t>Level</w:t>
            </w:r>
          </w:p>
        </w:tc>
        <w:tc>
          <w:tcPr>
            <w:tcW w:w="1459" w:type="dxa"/>
            <w:shd w:val="clear" w:color="auto" w:fill="auto"/>
          </w:tcPr>
          <w:p w14:paraId="6E42C050" w14:textId="77777777" w:rsidR="007B4AB9" w:rsidRPr="00F87D91" w:rsidRDefault="007B4AB9" w:rsidP="00350B50">
            <w:pPr>
              <w:autoSpaceDE w:val="0"/>
              <w:autoSpaceDN w:val="0"/>
              <w:adjustRightInd w:val="0"/>
              <w:spacing w:after="0" w:line="240" w:lineRule="auto"/>
              <w:ind w:left="60" w:right="60"/>
              <w:rPr>
                <w:rFonts w:asciiTheme="majorBidi" w:hAnsiTheme="majorBidi" w:cstheme="majorBidi"/>
                <w:b/>
                <w:bCs/>
                <w:sz w:val="24"/>
              </w:rPr>
            </w:pPr>
            <w:r w:rsidRPr="00F87D91">
              <w:rPr>
                <w:rFonts w:asciiTheme="majorBidi" w:hAnsiTheme="majorBidi" w:cstheme="majorBidi"/>
                <w:b/>
                <w:bCs/>
                <w:sz w:val="24"/>
              </w:rPr>
              <w:t>BPRIM</w:t>
            </w:r>
          </w:p>
        </w:tc>
        <w:tc>
          <w:tcPr>
            <w:tcW w:w="1599" w:type="dxa"/>
            <w:shd w:val="clear" w:color="auto" w:fill="auto"/>
          </w:tcPr>
          <w:p w14:paraId="11D8BE51" w14:textId="77777777" w:rsidR="007B4AB9" w:rsidRPr="00350B50" w:rsidRDefault="007B4AB9" w:rsidP="00F87D91">
            <w:pPr>
              <w:autoSpaceDE w:val="0"/>
              <w:autoSpaceDN w:val="0"/>
              <w:adjustRightInd w:val="0"/>
              <w:spacing w:after="0" w:line="240" w:lineRule="auto"/>
              <w:ind w:left="60" w:right="60"/>
              <w:jc w:val="center"/>
              <w:rPr>
                <w:rFonts w:asciiTheme="majorBidi" w:hAnsiTheme="majorBidi" w:cstheme="majorBidi"/>
                <w:sz w:val="24"/>
              </w:rPr>
            </w:pPr>
            <w:r w:rsidRPr="00350B50">
              <w:rPr>
                <w:rFonts w:asciiTheme="majorBidi" w:hAnsiTheme="majorBidi" w:cstheme="majorBidi"/>
                <w:sz w:val="24"/>
              </w:rPr>
              <w:t>92</w:t>
            </w:r>
          </w:p>
        </w:tc>
        <w:tc>
          <w:tcPr>
            <w:tcW w:w="1500" w:type="dxa"/>
            <w:shd w:val="clear" w:color="auto" w:fill="auto"/>
          </w:tcPr>
          <w:p w14:paraId="4309E9A4" w14:textId="77777777" w:rsidR="007B4AB9" w:rsidRPr="00350B50" w:rsidRDefault="007B4AB9" w:rsidP="00F87D91">
            <w:pPr>
              <w:autoSpaceDE w:val="0"/>
              <w:autoSpaceDN w:val="0"/>
              <w:adjustRightInd w:val="0"/>
              <w:spacing w:after="0" w:line="240" w:lineRule="auto"/>
              <w:ind w:left="60" w:right="60"/>
              <w:jc w:val="center"/>
              <w:rPr>
                <w:rFonts w:asciiTheme="majorBidi" w:hAnsiTheme="majorBidi" w:cstheme="majorBidi"/>
                <w:sz w:val="24"/>
              </w:rPr>
            </w:pPr>
            <w:r w:rsidRPr="00350B50">
              <w:rPr>
                <w:rFonts w:asciiTheme="majorBidi" w:hAnsiTheme="majorBidi" w:cstheme="majorBidi"/>
                <w:sz w:val="24"/>
              </w:rPr>
              <w:t>58.2</w:t>
            </w:r>
          </w:p>
        </w:tc>
      </w:tr>
      <w:tr w:rsidR="007B4AB9" w:rsidRPr="00350B50" w14:paraId="5261F515" w14:textId="77777777" w:rsidTr="00584C93">
        <w:trPr>
          <w:cantSplit/>
          <w:trHeight w:val="144"/>
        </w:trPr>
        <w:tc>
          <w:tcPr>
            <w:tcW w:w="1530" w:type="dxa"/>
            <w:vMerge/>
            <w:shd w:val="clear" w:color="auto" w:fill="auto"/>
          </w:tcPr>
          <w:p w14:paraId="4EC4DAA8" w14:textId="77777777" w:rsidR="007B4AB9" w:rsidRPr="00350B50" w:rsidRDefault="007B4AB9" w:rsidP="00350B50">
            <w:pPr>
              <w:autoSpaceDE w:val="0"/>
              <w:autoSpaceDN w:val="0"/>
              <w:adjustRightInd w:val="0"/>
              <w:spacing w:after="0" w:line="240" w:lineRule="auto"/>
              <w:rPr>
                <w:rFonts w:asciiTheme="majorBidi" w:hAnsiTheme="majorBidi" w:cstheme="majorBidi"/>
                <w:sz w:val="24"/>
              </w:rPr>
            </w:pPr>
          </w:p>
        </w:tc>
        <w:tc>
          <w:tcPr>
            <w:tcW w:w="1459" w:type="dxa"/>
            <w:shd w:val="clear" w:color="auto" w:fill="auto"/>
          </w:tcPr>
          <w:p w14:paraId="710546A8" w14:textId="77777777" w:rsidR="007B4AB9" w:rsidRPr="00F87D91" w:rsidRDefault="007B4AB9" w:rsidP="00350B50">
            <w:pPr>
              <w:autoSpaceDE w:val="0"/>
              <w:autoSpaceDN w:val="0"/>
              <w:adjustRightInd w:val="0"/>
              <w:spacing w:after="0" w:line="240" w:lineRule="auto"/>
              <w:ind w:left="60" w:right="60"/>
              <w:rPr>
                <w:rFonts w:asciiTheme="majorBidi" w:hAnsiTheme="majorBidi" w:cstheme="majorBidi"/>
                <w:b/>
                <w:bCs/>
                <w:sz w:val="24"/>
              </w:rPr>
            </w:pPr>
            <w:r w:rsidRPr="00F87D91">
              <w:rPr>
                <w:rFonts w:asciiTheme="majorBidi" w:hAnsiTheme="majorBidi" w:cstheme="majorBidi"/>
                <w:b/>
                <w:bCs/>
                <w:sz w:val="24"/>
              </w:rPr>
              <w:t>BSEC</w:t>
            </w:r>
          </w:p>
        </w:tc>
        <w:tc>
          <w:tcPr>
            <w:tcW w:w="1599" w:type="dxa"/>
            <w:shd w:val="clear" w:color="auto" w:fill="auto"/>
          </w:tcPr>
          <w:p w14:paraId="72747CE3" w14:textId="77777777" w:rsidR="007B4AB9" w:rsidRPr="00350B50" w:rsidRDefault="007B4AB9" w:rsidP="00F87D91">
            <w:pPr>
              <w:autoSpaceDE w:val="0"/>
              <w:autoSpaceDN w:val="0"/>
              <w:adjustRightInd w:val="0"/>
              <w:spacing w:after="0" w:line="240" w:lineRule="auto"/>
              <w:ind w:left="60" w:right="60"/>
              <w:jc w:val="center"/>
              <w:rPr>
                <w:rFonts w:asciiTheme="majorBidi" w:hAnsiTheme="majorBidi" w:cstheme="majorBidi"/>
                <w:sz w:val="24"/>
              </w:rPr>
            </w:pPr>
            <w:r w:rsidRPr="00350B50">
              <w:rPr>
                <w:rFonts w:asciiTheme="majorBidi" w:hAnsiTheme="majorBidi" w:cstheme="majorBidi"/>
                <w:sz w:val="24"/>
              </w:rPr>
              <w:t>61</w:t>
            </w:r>
          </w:p>
        </w:tc>
        <w:tc>
          <w:tcPr>
            <w:tcW w:w="1500" w:type="dxa"/>
            <w:shd w:val="clear" w:color="auto" w:fill="auto"/>
          </w:tcPr>
          <w:p w14:paraId="79E7F2FE" w14:textId="77777777" w:rsidR="007B4AB9" w:rsidRPr="00350B50" w:rsidRDefault="007B4AB9" w:rsidP="00F87D91">
            <w:pPr>
              <w:autoSpaceDE w:val="0"/>
              <w:autoSpaceDN w:val="0"/>
              <w:adjustRightInd w:val="0"/>
              <w:spacing w:after="0" w:line="240" w:lineRule="auto"/>
              <w:ind w:left="60" w:right="60"/>
              <w:jc w:val="center"/>
              <w:rPr>
                <w:rFonts w:asciiTheme="majorBidi" w:hAnsiTheme="majorBidi" w:cstheme="majorBidi"/>
                <w:sz w:val="24"/>
              </w:rPr>
            </w:pPr>
            <w:r w:rsidRPr="00350B50">
              <w:rPr>
                <w:rFonts w:asciiTheme="majorBidi" w:hAnsiTheme="majorBidi" w:cstheme="majorBidi"/>
                <w:sz w:val="24"/>
              </w:rPr>
              <w:t>38.6</w:t>
            </w:r>
          </w:p>
        </w:tc>
      </w:tr>
      <w:tr w:rsidR="007B4AB9" w:rsidRPr="00350B50" w14:paraId="78CC760D" w14:textId="77777777" w:rsidTr="00584C93">
        <w:trPr>
          <w:cantSplit/>
          <w:trHeight w:val="144"/>
        </w:trPr>
        <w:tc>
          <w:tcPr>
            <w:tcW w:w="1530" w:type="dxa"/>
            <w:vMerge/>
            <w:shd w:val="clear" w:color="auto" w:fill="auto"/>
          </w:tcPr>
          <w:p w14:paraId="1303F562" w14:textId="77777777" w:rsidR="007B4AB9" w:rsidRPr="00350B50" w:rsidRDefault="007B4AB9" w:rsidP="00350B50">
            <w:pPr>
              <w:autoSpaceDE w:val="0"/>
              <w:autoSpaceDN w:val="0"/>
              <w:adjustRightInd w:val="0"/>
              <w:spacing w:after="0" w:line="240" w:lineRule="auto"/>
              <w:rPr>
                <w:rFonts w:asciiTheme="majorBidi" w:hAnsiTheme="majorBidi" w:cstheme="majorBidi"/>
                <w:sz w:val="24"/>
              </w:rPr>
            </w:pPr>
          </w:p>
        </w:tc>
        <w:tc>
          <w:tcPr>
            <w:tcW w:w="1459" w:type="dxa"/>
            <w:shd w:val="clear" w:color="auto" w:fill="auto"/>
          </w:tcPr>
          <w:p w14:paraId="19E96069" w14:textId="77777777" w:rsidR="007B4AB9" w:rsidRPr="00F87D91" w:rsidRDefault="007B4AB9" w:rsidP="00350B50">
            <w:pPr>
              <w:autoSpaceDE w:val="0"/>
              <w:autoSpaceDN w:val="0"/>
              <w:adjustRightInd w:val="0"/>
              <w:spacing w:after="0" w:line="240" w:lineRule="auto"/>
              <w:ind w:left="60" w:right="60"/>
              <w:rPr>
                <w:rFonts w:asciiTheme="majorBidi" w:hAnsiTheme="majorBidi" w:cstheme="majorBidi"/>
                <w:b/>
                <w:bCs/>
                <w:sz w:val="24"/>
              </w:rPr>
            </w:pPr>
            <w:r w:rsidRPr="00F87D91">
              <w:rPr>
                <w:rFonts w:asciiTheme="majorBidi" w:hAnsiTheme="majorBidi" w:cstheme="majorBidi"/>
                <w:b/>
                <w:bCs/>
                <w:sz w:val="24"/>
              </w:rPr>
              <w:t>Diploma</w:t>
            </w:r>
          </w:p>
        </w:tc>
        <w:tc>
          <w:tcPr>
            <w:tcW w:w="1599" w:type="dxa"/>
            <w:shd w:val="clear" w:color="auto" w:fill="auto"/>
          </w:tcPr>
          <w:p w14:paraId="29244B47" w14:textId="77777777" w:rsidR="007B4AB9" w:rsidRPr="00350B50" w:rsidRDefault="007B4AB9" w:rsidP="00F87D91">
            <w:pPr>
              <w:autoSpaceDE w:val="0"/>
              <w:autoSpaceDN w:val="0"/>
              <w:adjustRightInd w:val="0"/>
              <w:spacing w:after="0" w:line="240" w:lineRule="auto"/>
              <w:ind w:left="60" w:right="60"/>
              <w:jc w:val="center"/>
              <w:rPr>
                <w:rFonts w:asciiTheme="majorBidi" w:hAnsiTheme="majorBidi" w:cstheme="majorBidi"/>
                <w:sz w:val="24"/>
              </w:rPr>
            </w:pPr>
            <w:r w:rsidRPr="00350B50">
              <w:rPr>
                <w:rFonts w:asciiTheme="majorBidi" w:hAnsiTheme="majorBidi" w:cstheme="majorBidi"/>
                <w:sz w:val="24"/>
              </w:rPr>
              <w:t>5</w:t>
            </w:r>
          </w:p>
        </w:tc>
        <w:tc>
          <w:tcPr>
            <w:tcW w:w="1500" w:type="dxa"/>
            <w:shd w:val="clear" w:color="auto" w:fill="auto"/>
          </w:tcPr>
          <w:p w14:paraId="70689FEF" w14:textId="77777777" w:rsidR="007B4AB9" w:rsidRPr="00350B50" w:rsidRDefault="007B4AB9" w:rsidP="00F87D91">
            <w:pPr>
              <w:autoSpaceDE w:val="0"/>
              <w:autoSpaceDN w:val="0"/>
              <w:adjustRightInd w:val="0"/>
              <w:spacing w:after="0" w:line="240" w:lineRule="auto"/>
              <w:ind w:left="60" w:right="60"/>
              <w:jc w:val="center"/>
              <w:rPr>
                <w:rFonts w:asciiTheme="majorBidi" w:hAnsiTheme="majorBidi" w:cstheme="majorBidi"/>
                <w:sz w:val="24"/>
              </w:rPr>
            </w:pPr>
            <w:r w:rsidRPr="00350B50">
              <w:rPr>
                <w:rFonts w:asciiTheme="majorBidi" w:hAnsiTheme="majorBidi" w:cstheme="majorBidi"/>
                <w:sz w:val="24"/>
              </w:rPr>
              <w:t>3.2</w:t>
            </w:r>
          </w:p>
        </w:tc>
      </w:tr>
      <w:tr w:rsidR="007B4AB9" w:rsidRPr="00350B50" w14:paraId="3D628039" w14:textId="77777777" w:rsidTr="00584C93">
        <w:trPr>
          <w:cantSplit/>
          <w:trHeight w:val="144"/>
        </w:trPr>
        <w:tc>
          <w:tcPr>
            <w:tcW w:w="1530" w:type="dxa"/>
            <w:vMerge/>
            <w:shd w:val="clear" w:color="auto" w:fill="auto"/>
          </w:tcPr>
          <w:p w14:paraId="56D9D605" w14:textId="77777777" w:rsidR="007B4AB9" w:rsidRPr="00350B50" w:rsidRDefault="007B4AB9" w:rsidP="00350B50">
            <w:pPr>
              <w:autoSpaceDE w:val="0"/>
              <w:autoSpaceDN w:val="0"/>
              <w:adjustRightInd w:val="0"/>
              <w:spacing w:after="0" w:line="240" w:lineRule="auto"/>
              <w:rPr>
                <w:rFonts w:asciiTheme="majorBidi" w:hAnsiTheme="majorBidi" w:cstheme="majorBidi"/>
                <w:sz w:val="24"/>
              </w:rPr>
            </w:pPr>
          </w:p>
        </w:tc>
        <w:tc>
          <w:tcPr>
            <w:tcW w:w="1459" w:type="dxa"/>
            <w:shd w:val="clear" w:color="auto" w:fill="auto"/>
          </w:tcPr>
          <w:p w14:paraId="7DF45D0C" w14:textId="77777777" w:rsidR="007B4AB9" w:rsidRPr="00F87D91" w:rsidRDefault="007B4AB9" w:rsidP="00350B50">
            <w:pPr>
              <w:autoSpaceDE w:val="0"/>
              <w:autoSpaceDN w:val="0"/>
              <w:adjustRightInd w:val="0"/>
              <w:spacing w:after="0" w:line="240" w:lineRule="auto"/>
              <w:ind w:left="60" w:right="60"/>
              <w:rPr>
                <w:rFonts w:asciiTheme="majorBidi" w:hAnsiTheme="majorBidi" w:cstheme="majorBidi"/>
                <w:b/>
                <w:bCs/>
                <w:sz w:val="24"/>
              </w:rPr>
            </w:pPr>
            <w:r w:rsidRPr="00F87D91">
              <w:rPr>
                <w:rFonts w:asciiTheme="majorBidi" w:hAnsiTheme="majorBidi" w:cstheme="majorBidi"/>
                <w:b/>
                <w:bCs/>
                <w:sz w:val="24"/>
              </w:rPr>
              <w:t>Total</w:t>
            </w:r>
          </w:p>
        </w:tc>
        <w:tc>
          <w:tcPr>
            <w:tcW w:w="1599" w:type="dxa"/>
            <w:shd w:val="clear" w:color="auto" w:fill="auto"/>
          </w:tcPr>
          <w:p w14:paraId="22A29065" w14:textId="77777777" w:rsidR="007B4AB9" w:rsidRPr="00F87D91" w:rsidRDefault="007B4AB9" w:rsidP="00F87D91">
            <w:pPr>
              <w:autoSpaceDE w:val="0"/>
              <w:autoSpaceDN w:val="0"/>
              <w:adjustRightInd w:val="0"/>
              <w:spacing w:after="0" w:line="240" w:lineRule="auto"/>
              <w:ind w:left="60" w:right="60"/>
              <w:jc w:val="center"/>
              <w:rPr>
                <w:rFonts w:asciiTheme="majorBidi" w:hAnsiTheme="majorBidi" w:cstheme="majorBidi"/>
                <w:b/>
                <w:bCs/>
                <w:sz w:val="24"/>
              </w:rPr>
            </w:pPr>
            <w:r w:rsidRPr="00F87D91">
              <w:rPr>
                <w:rFonts w:asciiTheme="majorBidi" w:hAnsiTheme="majorBidi" w:cstheme="majorBidi"/>
                <w:b/>
                <w:bCs/>
                <w:sz w:val="24"/>
              </w:rPr>
              <w:t>158</w:t>
            </w:r>
          </w:p>
        </w:tc>
        <w:tc>
          <w:tcPr>
            <w:tcW w:w="1500" w:type="dxa"/>
            <w:shd w:val="clear" w:color="auto" w:fill="auto"/>
          </w:tcPr>
          <w:p w14:paraId="518A300F" w14:textId="77777777" w:rsidR="007B4AB9" w:rsidRPr="00F87D91" w:rsidRDefault="007B4AB9" w:rsidP="00F87D91">
            <w:pPr>
              <w:autoSpaceDE w:val="0"/>
              <w:autoSpaceDN w:val="0"/>
              <w:adjustRightInd w:val="0"/>
              <w:spacing w:after="0" w:line="240" w:lineRule="auto"/>
              <w:ind w:left="60" w:right="60"/>
              <w:jc w:val="center"/>
              <w:rPr>
                <w:rFonts w:asciiTheme="majorBidi" w:hAnsiTheme="majorBidi" w:cstheme="majorBidi"/>
                <w:b/>
                <w:bCs/>
                <w:sz w:val="24"/>
              </w:rPr>
            </w:pPr>
            <w:r w:rsidRPr="00F87D91">
              <w:rPr>
                <w:rFonts w:asciiTheme="majorBidi" w:hAnsiTheme="majorBidi" w:cstheme="majorBidi"/>
                <w:b/>
                <w:bCs/>
                <w:sz w:val="24"/>
              </w:rPr>
              <w:t>100.0</w:t>
            </w:r>
          </w:p>
        </w:tc>
      </w:tr>
    </w:tbl>
    <w:p w14:paraId="6283B964" w14:textId="77777777" w:rsidR="002D017A" w:rsidRPr="00350B50" w:rsidRDefault="002D017A" w:rsidP="00350B50">
      <w:pPr>
        <w:pStyle w:val="Caption"/>
        <w:keepNext/>
        <w:rPr>
          <w:rFonts w:asciiTheme="majorBidi" w:hAnsiTheme="majorBidi" w:cstheme="majorBidi"/>
          <w:i w:val="0"/>
          <w:iCs w:val="0"/>
          <w:color w:val="auto"/>
          <w:sz w:val="24"/>
        </w:rPr>
      </w:pPr>
    </w:p>
    <w:p w14:paraId="64684CB1" w14:textId="7E493F97" w:rsidR="002D017A" w:rsidRPr="00350B50" w:rsidRDefault="002D017A" w:rsidP="00F66A4D">
      <w:pPr>
        <w:pStyle w:val="Caption"/>
        <w:keepNext/>
        <w:jc w:val="both"/>
        <w:rPr>
          <w:rFonts w:asciiTheme="majorBidi" w:hAnsiTheme="majorBidi" w:cstheme="majorBidi"/>
          <w:i w:val="0"/>
          <w:iCs w:val="0"/>
          <w:color w:val="auto"/>
          <w:sz w:val="24"/>
        </w:rPr>
      </w:pPr>
      <w:r w:rsidRPr="00350B50">
        <w:rPr>
          <w:rFonts w:asciiTheme="majorBidi" w:hAnsiTheme="majorBidi" w:cstheme="majorBidi"/>
          <w:i w:val="0"/>
          <w:iCs w:val="0"/>
          <w:color w:val="auto"/>
          <w:sz w:val="24"/>
        </w:rPr>
        <w:t xml:space="preserve">Table </w:t>
      </w:r>
      <w:r w:rsidR="00874B53" w:rsidRPr="00350B50">
        <w:rPr>
          <w:rFonts w:asciiTheme="majorBidi" w:hAnsiTheme="majorBidi" w:cstheme="majorBidi"/>
          <w:i w:val="0"/>
          <w:iCs w:val="0"/>
          <w:color w:val="auto"/>
          <w:sz w:val="24"/>
        </w:rPr>
        <w:t>8</w:t>
      </w:r>
      <w:r w:rsidRPr="00350B50">
        <w:rPr>
          <w:rFonts w:asciiTheme="majorBidi" w:hAnsiTheme="majorBidi" w:cstheme="majorBidi"/>
          <w:i w:val="0"/>
          <w:iCs w:val="0"/>
          <w:color w:val="auto"/>
          <w:sz w:val="24"/>
        </w:rPr>
        <w:t xml:space="preserve"> shows the distribution of respondents based on three criteria: evaluator, program, and academic level.</w:t>
      </w:r>
    </w:p>
    <w:p w14:paraId="10530655" w14:textId="77777777" w:rsidR="002D017A" w:rsidRPr="00350B50" w:rsidRDefault="002D017A" w:rsidP="00F66A4D">
      <w:pPr>
        <w:pStyle w:val="Caption"/>
        <w:keepNext/>
        <w:jc w:val="both"/>
        <w:rPr>
          <w:rFonts w:asciiTheme="majorBidi" w:hAnsiTheme="majorBidi" w:cstheme="majorBidi"/>
          <w:b/>
          <w:bCs/>
          <w:i w:val="0"/>
          <w:iCs w:val="0"/>
          <w:color w:val="auto"/>
          <w:sz w:val="24"/>
        </w:rPr>
      </w:pPr>
      <w:r w:rsidRPr="00350B50">
        <w:rPr>
          <w:rFonts w:asciiTheme="majorBidi" w:hAnsiTheme="majorBidi" w:cstheme="majorBidi"/>
          <w:b/>
          <w:bCs/>
          <w:i w:val="0"/>
          <w:iCs w:val="0"/>
          <w:color w:val="auto"/>
          <w:sz w:val="24"/>
        </w:rPr>
        <w:t>Evaluator</w:t>
      </w:r>
    </w:p>
    <w:p w14:paraId="5C26B129" w14:textId="77777777" w:rsidR="002D017A" w:rsidRPr="00350B50" w:rsidRDefault="002D017A" w:rsidP="00F66A4D">
      <w:pPr>
        <w:pStyle w:val="Caption"/>
        <w:keepNext/>
        <w:numPr>
          <w:ilvl w:val="0"/>
          <w:numId w:val="18"/>
        </w:numPr>
        <w:tabs>
          <w:tab w:val="clear" w:pos="720"/>
        </w:tabs>
        <w:ind w:left="270" w:hanging="180"/>
        <w:jc w:val="both"/>
        <w:rPr>
          <w:rFonts w:asciiTheme="majorBidi" w:hAnsiTheme="majorBidi" w:cstheme="majorBidi"/>
          <w:i w:val="0"/>
          <w:iCs w:val="0"/>
          <w:color w:val="auto"/>
          <w:sz w:val="24"/>
        </w:rPr>
      </w:pPr>
      <w:r w:rsidRPr="00350B50">
        <w:rPr>
          <w:rFonts w:asciiTheme="majorBidi" w:hAnsiTheme="majorBidi" w:cstheme="majorBidi"/>
          <w:i w:val="0"/>
          <w:iCs w:val="0"/>
          <w:color w:val="auto"/>
          <w:sz w:val="24"/>
        </w:rPr>
        <w:t>Out of 158 respondents, 82.3% are employers (130 individuals), while 17.7% are graduates (28 individuals). This indicates that the majority of evaluators in this study are employers.</w:t>
      </w:r>
    </w:p>
    <w:p w14:paraId="53675A45" w14:textId="77777777" w:rsidR="002D017A" w:rsidRPr="00350B50" w:rsidRDefault="002D017A" w:rsidP="00F66A4D">
      <w:pPr>
        <w:pStyle w:val="Caption"/>
        <w:keepNext/>
        <w:jc w:val="both"/>
        <w:rPr>
          <w:rFonts w:asciiTheme="majorBidi" w:hAnsiTheme="majorBidi" w:cstheme="majorBidi"/>
          <w:b/>
          <w:bCs/>
          <w:i w:val="0"/>
          <w:iCs w:val="0"/>
          <w:color w:val="auto"/>
          <w:sz w:val="24"/>
        </w:rPr>
      </w:pPr>
      <w:r w:rsidRPr="00350B50">
        <w:rPr>
          <w:rFonts w:asciiTheme="majorBidi" w:hAnsiTheme="majorBidi" w:cstheme="majorBidi"/>
          <w:b/>
          <w:bCs/>
          <w:i w:val="0"/>
          <w:iCs w:val="0"/>
          <w:color w:val="auto"/>
          <w:sz w:val="24"/>
        </w:rPr>
        <w:t>Program</w:t>
      </w:r>
    </w:p>
    <w:p w14:paraId="3EFEE3E1" w14:textId="77777777" w:rsidR="002D017A" w:rsidRPr="00350B50" w:rsidRDefault="002D017A" w:rsidP="00F66A4D">
      <w:pPr>
        <w:pStyle w:val="Caption"/>
        <w:keepNext/>
        <w:numPr>
          <w:ilvl w:val="0"/>
          <w:numId w:val="18"/>
        </w:numPr>
        <w:tabs>
          <w:tab w:val="clear" w:pos="720"/>
        </w:tabs>
        <w:ind w:left="270" w:hanging="180"/>
        <w:jc w:val="both"/>
        <w:rPr>
          <w:rFonts w:asciiTheme="majorBidi" w:hAnsiTheme="majorBidi" w:cstheme="majorBidi"/>
          <w:i w:val="0"/>
          <w:iCs w:val="0"/>
          <w:color w:val="auto"/>
          <w:sz w:val="24"/>
        </w:rPr>
      </w:pPr>
      <w:r w:rsidRPr="00350B50">
        <w:rPr>
          <w:rFonts w:asciiTheme="majorBidi" w:hAnsiTheme="majorBidi" w:cstheme="majorBidi"/>
          <w:i w:val="0"/>
          <w:iCs w:val="0"/>
          <w:color w:val="auto"/>
          <w:sz w:val="24"/>
        </w:rPr>
        <w:t>The most common program is the undergraduate (UG) program, comprising 96.8% of the total sample (153 individuals), while the diploma program represents only 3.2% (5 individuals). This shows a significant focus on undergraduate programs in the sample.</w:t>
      </w:r>
    </w:p>
    <w:p w14:paraId="53790E45" w14:textId="77777777" w:rsidR="002D017A" w:rsidRPr="00350B50" w:rsidRDefault="002D017A" w:rsidP="00F66A4D">
      <w:pPr>
        <w:pStyle w:val="Caption"/>
        <w:keepNext/>
        <w:jc w:val="both"/>
        <w:rPr>
          <w:rFonts w:asciiTheme="majorBidi" w:hAnsiTheme="majorBidi" w:cstheme="majorBidi"/>
          <w:b/>
          <w:bCs/>
          <w:i w:val="0"/>
          <w:iCs w:val="0"/>
          <w:color w:val="auto"/>
          <w:sz w:val="24"/>
        </w:rPr>
      </w:pPr>
      <w:r w:rsidRPr="00350B50">
        <w:rPr>
          <w:rFonts w:asciiTheme="majorBidi" w:hAnsiTheme="majorBidi" w:cstheme="majorBidi"/>
          <w:b/>
          <w:bCs/>
          <w:i w:val="0"/>
          <w:iCs w:val="0"/>
          <w:color w:val="auto"/>
          <w:sz w:val="24"/>
        </w:rPr>
        <w:t>Academic Level</w:t>
      </w:r>
    </w:p>
    <w:p w14:paraId="66255D9B" w14:textId="77777777" w:rsidR="002D017A" w:rsidRPr="00350B50" w:rsidRDefault="002D017A" w:rsidP="00F66A4D">
      <w:pPr>
        <w:pStyle w:val="Caption"/>
        <w:keepNext/>
        <w:numPr>
          <w:ilvl w:val="0"/>
          <w:numId w:val="18"/>
        </w:numPr>
        <w:tabs>
          <w:tab w:val="clear" w:pos="720"/>
        </w:tabs>
        <w:ind w:left="270" w:hanging="180"/>
        <w:jc w:val="both"/>
        <w:rPr>
          <w:rFonts w:asciiTheme="majorBidi" w:hAnsiTheme="majorBidi" w:cstheme="majorBidi"/>
          <w:i w:val="0"/>
          <w:iCs w:val="0"/>
          <w:color w:val="auto"/>
          <w:sz w:val="24"/>
        </w:rPr>
      </w:pPr>
      <w:r w:rsidRPr="00350B50">
        <w:rPr>
          <w:rFonts w:asciiTheme="majorBidi" w:hAnsiTheme="majorBidi" w:cstheme="majorBidi"/>
          <w:i w:val="0"/>
          <w:iCs w:val="0"/>
          <w:color w:val="auto"/>
          <w:sz w:val="24"/>
        </w:rPr>
        <w:t>In terms of academic levels, the primary level (BPRIM) constitutes 58.2% of respondents (92 individuals), the secondary level (BSEC) accounts for 38.6% (61 individuals), and the diploma level is only 3.2% (5 individuals). This indicates that most respondents are from primary and secondary levels.</w:t>
      </w:r>
    </w:p>
    <w:p w14:paraId="02E1D5E8" w14:textId="77777777" w:rsidR="002D017A" w:rsidRDefault="002D017A" w:rsidP="00F66A4D">
      <w:pPr>
        <w:pStyle w:val="Caption"/>
        <w:keepNext/>
        <w:jc w:val="both"/>
        <w:rPr>
          <w:rFonts w:asciiTheme="majorBidi" w:hAnsiTheme="majorBidi" w:cstheme="majorBidi"/>
          <w:i w:val="0"/>
          <w:iCs w:val="0"/>
          <w:color w:val="auto"/>
          <w:sz w:val="24"/>
        </w:rPr>
      </w:pPr>
      <w:r w:rsidRPr="00350B50">
        <w:rPr>
          <w:rFonts w:asciiTheme="majorBidi" w:hAnsiTheme="majorBidi" w:cstheme="majorBidi"/>
          <w:b/>
          <w:bCs/>
          <w:i w:val="0"/>
          <w:iCs w:val="0"/>
          <w:color w:val="auto"/>
          <w:sz w:val="24"/>
        </w:rPr>
        <w:t>Overall,</w:t>
      </w:r>
      <w:r w:rsidRPr="00350B50">
        <w:rPr>
          <w:rFonts w:asciiTheme="majorBidi" w:hAnsiTheme="majorBidi" w:cstheme="majorBidi"/>
          <w:i w:val="0"/>
          <w:iCs w:val="0"/>
          <w:color w:val="auto"/>
          <w:sz w:val="24"/>
        </w:rPr>
        <w:t xml:space="preserve"> the table shows that the vast majority of evaluators are employers, and undergraduate programs are the most represented in this study. Regarding academic levels, the largest proportion of respondents is from the primary and secondary levels.</w:t>
      </w:r>
    </w:p>
    <w:p w14:paraId="49408C28" w14:textId="77777777" w:rsidR="00F66A4D" w:rsidRDefault="00F66A4D" w:rsidP="00F66A4D"/>
    <w:p w14:paraId="5A4D065B" w14:textId="77777777" w:rsidR="00F66A4D" w:rsidRDefault="00F66A4D" w:rsidP="00F66A4D"/>
    <w:p w14:paraId="246819D3" w14:textId="77777777" w:rsidR="00F66A4D" w:rsidRDefault="00F66A4D" w:rsidP="00F66A4D"/>
    <w:p w14:paraId="2B02EF8D" w14:textId="77777777" w:rsidR="00F66A4D" w:rsidRDefault="00F66A4D" w:rsidP="00F66A4D"/>
    <w:p w14:paraId="3FEBEA32" w14:textId="77777777" w:rsidR="00F66A4D" w:rsidRDefault="00F66A4D" w:rsidP="00F66A4D"/>
    <w:p w14:paraId="678C34E5" w14:textId="77777777" w:rsidR="00F66A4D" w:rsidRDefault="00F66A4D" w:rsidP="00F66A4D"/>
    <w:p w14:paraId="1CDC7497" w14:textId="77777777" w:rsidR="00F66A4D" w:rsidRDefault="00F66A4D" w:rsidP="00F66A4D"/>
    <w:p w14:paraId="2E1C0FCA" w14:textId="77777777" w:rsidR="00F66A4D" w:rsidRDefault="00F66A4D" w:rsidP="00F66A4D"/>
    <w:p w14:paraId="087BED35" w14:textId="65E42C51" w:rsidR="007B4AB9" w:rsidRPr="00350B50" w:rsidRDefault="007B4AB9" w:rsidP="00350B50">
      <w:pPr>
        <w:pStyle w:val="NoSpacing"/>
        <w:ind w:left="-540"/>
        <w:rPr>
          <w:rFonts w:asciiTheme="majorBidi" w:hAnsiTheme="majorBidi" w:cstheme="majorBidi"/>
        </w:rPr>
      </w:pPr>
      <w:r w:rsidRPr="00350B50">
        <w:rPr>
          <w:rFonts w:asciiTheme="majorBidi" w:hAnsiTheme="majorBidi" w:cstheme="majorBidi"/>
        </w:rPr>
        <w:t xml:space="preserve">Table </w:t>
      </w:r>
      <w:r w:rsidRPr="00350B50">
        <w:rPr>
          <w:rFonts w:asciiTheme="majorBidi" w:hAnsiTheme="majorBidi" w:cstheme="majorBidi"/>
        </w:rPr>
        <w:fldChar w:fldCharType="begin"/>
      </w:r>
      <w:r w:rsidRPr="00350B50">
        <w:rPr>
          <w:rFonts w:asciiTheme="majorBidi" w:hAnsiTheme="majorBidi" w:cstheme="majorBidi"/>
        </w:rPr>
        <w:instrText xml:space="preserve"> SEQ Table \* ARABIC </w:instrText>
      </w:r>
      <w:r w:rsidRPr="00350B50">
        <w:rPr>
          <w:rFonts w:asciiTheme="majorBidi" w:hAnsiTheme="majorBidi" w:cstheme="majorBidi"/>
        </w:rPr>
        <w:fldChar w:fldCharType="separate"/>
      </w:r>
      <w:r w:rsidR="00874B53" w:rsidRPr="00350B50">
        <w:rPr>
          <w:rFonts w:asciiTheme="majorBidi" w:hAnsiTheme="majorBidi" w:cstheme="majorBidi"/>
          <w:noProof/>
        </w:rPr>
        <w:t>9</w:t>
      </w:r>
      <w:r w:rsidRPr="00350B50">
        <w:rPr>
          <w:rFonts w:asciiTheme="majorBidi" w:hAnsiTheme="majorBidi" w:cstheme="majorBidi"/>
        </w:rPr>
        <w:fldChar w:fldCharType="end"/>
      </w:r>
      <w:r w:rsidRPr="00350B50">
        <w:rPr>
          <w:rFonts w:asciiTheme="majorBidi" w:hAnsiTheme="majorBidi" w:cstheme="majorBidi"/>
        </w:rPr>
        <w:t xml:space="preserve">. Overall Survey Results </w:t>
      </w:r>
    </w:p>
    <w:tbl>
      <w:tblPr>
        <w:tblW w:w="11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397"/>
        <w:gridCol w:w="1206"/>
        <w:gridCol w:w="998"/>
        <w:gridCol w:w="1005"/>
        <w:gridCol w:w="705"/>
      </w:tblGrid>
      <w:tr w:rsidR="002D017A" w:rsidRPr="00F66A4D" w14:paraId="7F1C6260" w14:textId="77777777" w:rsidTr="00F66A4D">
        <w:trPr>
          <w:trHeight w:val="144"/>
          <w:jc w:val="center"/>
        </w:trPr>
        <w:tc>
          <w:tcPr>
            <w:tcW w:w="5949" w:type="dxa"/>
            <w:shd w:val="clear" w:color="auto" w:fill="auto"/>
            <w:vAlign w:val="center"/>
            <w:hideMark/>
          </w:tcPr>
          <w:p w14:paraId="1547D183" w14:textId="77777777" w:rsidR="002D017A" w:rsidRPr="00F66A4D" w:rsidRDefault="002D017A" w:rsidP="00350B50">
            <w:pPr>
              <w:pStyle w:val="NoSpacing"/>
              <w:rPr>
                <w:rFonts w:asciiTheme="majorBidi" w:eastAsia="Times New Roman" w:hAnsiTheme="majorBidi" w:cstheme="majorBidi"/>
                <w:sz w:val="18"/>
                <w:szCs w:val="18"/>
              </w:rPr>
            </w:pPr>
          </w:p>
        </w:tc>
        <w:tc>
          <w:tcPr>
            <w:tcW w:w="1397" w:type="dxa"/>
            <w:shd w:val="clear" w:color="auto" w:fill="auto"/>
            <w:noWrap/>
            <w:vAlign w:val="center"/>
            <w:hideMark/>
          </w:tcPr>
          <w:p w14:paraId="7F3D5E76" w14:textId="7BC829D9" w:rsidR="002D017A" w:rsidRPr="00F66A4D" w:rsidRDefault="002D017A" w:rsidP="00350B50">
            <w:pPr>
              <w:pStyle w:val="NoSpacing"/>
              <w:jc w:val="center"/>
              <w:rPr>
                <w:rFonts w:asciiTheme="majorBidi" w:eastAsia="Times New Roman" w:hAnsiTheme="majorBidi" w:cstheme="majorBidi"/>
                <w:b/>
                <w:bCs/>
                <w:sz w:val="18"/>
                <w:szCs w:val="18"/>
              </w:rPr>
            </w:pPr>
            <w:r w:rsidRPr="00F66A4D">
              <w:rPr>
                <w:rFonts w:asciiTheme="majorBidi" w:hAnsiTheme="majorBidi" w:cstheme="majorBidi"/>
                <w:b/>
                <w:bCs/>
                <w:sz w:val="18"/>
                <w:szCs w:val="18"/>
              </w:rPr>
              <w:t>Not prepared at all</w:t>
            </w:r>
          </w:p>
        </w:tc>
        <w:tc>
          <w:tcPr>
            <w:tcW w:w="1206" w:type="dxa"/>
            <w:shd w:val="clear" w:color="auto" w:fill="auto"/>
            <w:noWrap/>
            <w:vAlign w:val="center"/>
            <w:hideMark/>
          </w:tcPr>
          <w:p w14:paraId="705DC6D5" w14:textId="4710CC0E" w:rsidR="002D017A" w:rsidRPr="00F66A4D" w:rsidRDefault="002D017A" w:rsidP="00350B50">
            <w:pPr>
              <w:pStyle w:val="NoSpacing"/>
              <w:jc w:val="center"/>
              <w:rPr>
                <w:rFonts w:asciiTheme="majorBidi" w:eastAsia="Times New Roman" w:hAnsiTheme="majorBidi" w:cstheme="majorBidi"/>
                <w:b/>
                <w:bCs/>
                <w:sz w:val="18"/>
                <w:szCs w:val="18"/>
              </w:rPr>
            </w:pPr>
            <w:r w:rsidRPr="00F66A4D">
              <w:rPr>
                <w:rFonts w:asciiTheme="majorBidi" w:hAnsiTheme="majorBidi" w:cstheme="majorBidi"/>
                <w:b/>
                <w:bCs/>
                <w:sz w:val="18"/>
                <w:szCs w:val="18"/>
              </w:rPr>
              <w:t>Reasonably prepared</w:t>
            </w:r>
          </w:p>
        </w:tc>
        <w:tc>
          <w:tcPr>
            <w:tcW w:w="998" w:type="dxa"/>
            <w:shd w:val="clear" w:color="auto" w:fill="auto"/>
            <w:noWrap/>
            <w:vAlign w:val="center"/>
            <w:hideMark/>
          </w:tcPr>
          <w:p w14:paraId="58A1BDDB" w14:textId="0E0E8F02" w:rsidR="002D017A" w:rsidRPr="00F66A4D" w:rsidRDefault="002D017A" w:rsidP="00350B50">
            <w:pPr>
              <w:pStyle w:val="NoSpacing"/>
              <w:jc w:val="center"/>
              <w:rPr>
                <w:rFonts w:asciiTheme="majorBidi" w:eastAsia="Times New Roman" w:hAnsiTheme="majorBidi" w:cstheme="majorBidi"/>
                <w:b/>
                <w:bCs/>
                <w:sz w:val="18"/>
                <w:szCs w:val="18"/>
              </w:rPr>
            </w:pPr>
            <w:r w:rsidRPr="00F66A4D">
              <w:rPr>
                <w:rFonts w:asciiTheme="majorBidi" w:hAnsiTheme="majorBidi" w:cstheme="majorBidi"/>
                <w:b/>
                <w:bCs/>
                <w:sz w:val="18"/>
                <w:szCs w:val="18"/>
              </w:rPr>
              <w:t>Well prepared</w:t>
            </w:r>
          </w:p>
        </w:tc>
        <w:tc>
          <w:tcPr>
            <w:tcW w:w="1005" w:type="dxa"/>
            <w:shd w:val="clear" w:color="auto" w:fill="auto"/>
            <w:noWrap/>
            <w:vAlign w:val="center"/>
            <w:hideMark/>
          </w:tcPr>
          <w:p w14:paraId="4FFD6ABA" w14:textId="54EED929" w:rsidR="002D017A" w:rsidRPr="00F66A4D" w:rsidRDefault="002D017A" w:rsidP="00350B50">
            <w:pPr>
              <w:pStyle w:val="NoSpacing"/>
              <w:jc w:val="center"/>
              <w:rPr>
                <w:rFonts w:asciiTheme="majorBidi" w:eastAsia="Times New Roman" w:hAnsiTheme="majorBidi" w:cstheme="majorBidi"/>
                <w:b/>
                <w:bCs/>
                <w:sz w:val="18"/>
                <w:szCs w:val="18"/>
              </w:rPr>
            </w:pPr>
            <w:r w:rsidRPr="00F66A4D">
              <w:rPr>
                <w:rFonts w:asciiTheme="majorBidi" w:hAnsiTheme="majorBidi" w:cstheme="majorBidi"/>
                <w:b/>
                <w:bCs/>
                <w:sz w:val="18"/>
                <w:szCs w:val="18"/>
              </w:rPr>
              <w:t>Excellent</w:t>
            </w:r>
          </w:p>
        </w:tc>
        <w:tc>
          <w:tcPr>
            <w:tcW w:w="705" w:type="dxa"/>
            <w:shd w:val="clear" w:color="auto" w:fill="auto"/>
            <w:vAlign w:val="center"/>
            <w:hideMark/>
          </w:tcPr>
          <w:p w14:paraId="47F43830" w14:textId="77777777" w:rsidR="002D017A" w:rsidRPr="00F66A4D" w:rsidRDefault="002D017A" w:rsidP="00350B50">
            <w:pPr>
              <w:pStyle w:val="NoSpacing"/>
              <w:jc w:val="center"/>
              <w:rPr>
                <w:rFonts w:asciiTheme="majorBidi" w:eastAsia="Times New Roman" w:hAnsiTheme="majorBidi" w:cstheme="majorBidi"/>
                <w:b/>
                <w:bCs/>
                <w:sz w:val="18"/>
                <w:szCs w:val="18"/>
              </w:rPr>
            </w:pPr>
            <w:r w:rsidRPr="00F66A4D">
              <w:rPr>
                <w:rFonts w:asciiTheme="majorBidi" w:eastAsia="Times New Roman" w:hAnsiTheme="majorBidi" w:cstheme="majorBidi"/>
                <w:b/>
                <w:bCs/>
                <w:sz w:val="18"/>
                <w:szCs w:val="18"/>
              </w:rPr>
              <w:t>Mean</w:t>
            </w:r>
          </w:p>
        </w:tc>
      </w:tr>
      <w:tr w:rsidR="007B4AB9" w:rsidRPr="00F66A4D" w14:paraId="7BA55143" w14:textId="77777777" w:rsidTr="00F66A4D">
        <w:trPr>
          <w:trHeight w:val="144"/>
          <w:jc w:val="center"/>
        </w:trPr>
        <w:tc>
          <w:tcPr>
            <w:tcW w:w="5949" w:type="dxa"/>
            <w:shd w:val="clear" w:color="auto" w:fill="auto"/>
            <w:vAlign w:val="center"/>
            <w:hideMark/>
          </w:tcPr>
          <w:p w14:paraId="7EF6EE03"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Ensures that all students learn at a high level and achieve success</w:t>
            </w:r>
          </w:p>
        </w:tc>
        <w:tc>
          <w:tcPr>
            <w:tcW w:w="1397" w:type="dxa"/>
            <w:shd w:val="clear" w:color="auto" w:fill="auto"/>
            <w:noWrap/>
            <w:vAlign w:val="center"/>
            <w:hideMark/>
          </w:tcPr>
          <w:p w14:paraId="6215F414"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4.4%</w:t>
            </w:r>
          </w:p>
        </w:tc>
        <w:tc>
          <w:tcPr>
            <w:tcW w:w="1206" w:type="dxa"/>
            <w:shd w:val="clear" w:color="auto" w:fill="auto"/>
            <w:noWrap/>
            <w:vAlign w:val="center"/>
            <w:hideMark/>
          </w:tcPr>
          <w:p w14:paraId="7F41A15E"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14.6%</w:t>
            </w:r>
          </w:p>
        </w:tc>
        <w:tc>
          <w:tcPr>
            <w:tcW w:w="998" w:type="dxa"/>
            <w:shd w:val="clear" w:color="auto" w:fill="auto"/>
            <w:noWrap/>
            <w:vAlign w:val="center"/>
            <w:hideMark/>
          </w:tcPr>
          <w:p w14:paraId="13D887E4"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30.4%</w:t>
            </w:r>
          </w:p>
        </w:tc>
        <w:tc>
          <w:tcPr>
            <w:tcW w:w="1005" w:type="dxa"/>
            <w:shd w:val="clear" w:color="auto" w:fill="auto"/>
            <w:noWrap/>
            <w:vAlign w:val="center"/>
            <w:hideMark/>
          </w:tcPr>
          <w:p w14:paraId="74E1E94D"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50.6%</w:t>
            </w:r>
          </w:p>
        </w:tc>
        <w:tc>
          <w:tcPr>
            <w:tcW w:w="705" w:type="dxa"/>
            <w:shd w:val="clear" w:color="auto" w:fill="auto"/>
            <w:noWrap/>
            <w:vAlign w:val="center"/>
            <w:hideMark/>
          </w:tcPr>
          <w:p w14:paraId="19C02703"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3.27</w:t>
            </w:r>
          </w:p>
        </w:tc>
      </w:tr>
      <w:tr w:rsidR="007B4AB9" w:rsidRPr="00F66A4D" w14:paraId="6F57CF91" w14:textId="77777777" w:rsidTr="00F66A4D">
        <w:trPr>
          <w:trHeight w:val="144"/>
          <w:jc w:val="center"/>
        </w:trPr>
        <w:tc>
          <w:tcPr>
            <w:tcW w:w="5949" w:type="dxa"/>
            <w:shd w:val="clear" w:color="auto" w:fill="auto"/>
            <w:vAlign w:val="center"/>
            <w:hideMark/>
          </w:tcPr>
          <w:p w14:paraId="102B79DE"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Supports students with special learning needs to learn in different   ways</w:t>
            </w:r>
          </w:p>
        </w:tc>
        <w:tc>
          <w:tcPr>
            <w:tcW w:w="1397" w:type="dxa"/>
            <w:shd w:val="clear" w:color="auto" w:fill="auto"/>
            <w:noWrap/>
            <w:vAlign w:val="center"/>
            <w:hideMark/>
          </w:tcPr>
          <w:p w14:paraId="6EEEFD4E"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9.5%</w:t>
            </w:r>
          </w:p>
        </w:tc>
        <w:tc>
          <w:tcPr>
            <w:tcW w:w="1206" w:type="dxa"/>
            <w:shd w:val="clear" w:color="auto" w:fill="auto"/>
            <w:noWrap/>
            <w:vAlign w:val="center"/>
            <w:hideMark/>
          </w:tcPr>
          <w:p w14:paraId="61789A5C"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25.9%</w:t>
            </w:r>
          </w:p>
        </w:tc>
        <w:tc>
          <w:tcPr>
            <w:tcW w:w="998" w:type="dxa"/>
            <w:shd w:val="clear" w:color="auto" w:fill="auto"/>
            <w:noWrap/>
            <w:vAlign w:val="center"/>
            <w:hideMark/>
          </w:tcPr>
          <w:p w14:paraId="6AC6B388"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26.6%</w:t>
            </w:r>
          </w:p>
        </w:tc>
        <w:tc>
          <w:tcPr>
            <w:tcW w:w="1005" w:type="dxa"/>
            <w:shd w:val="clear" w:color="auto" w:fill="auto"/>
            <w:noWrap/>
            <w:vAlign w:val="center"/>
            <w:hideMark/>
          </w:tcPr>
          <w:p w14:paraId="63E248C3"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38.0%</w:t>
            </w:r>
          </w:p>
        </w:tc>
        <w:tc>
          <w:tcPr>
            <w:tcW w:w="705" w:type="dxa"/>
            <w:shd w:val="clear" w:color="auto" w:fill="auto"/>
            <w:noWrap/>
            <w:vAlign w:val="center"/>
            <w:hideMark/>
          </w:tcPr>
          <w:p w14:paraId="7B0E5174"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2.93</w:t>
            </w:r>
          </w:p>
        </w:tc>
      </w:tr>
      <w:tr w:rsidR="007B4AB9" w:rsidRPr="00F66A4D" w14:paraId="78DF219B" w14:textId="77777777" w:rsidTr="00F66A4D">
        <w:trPr>
          <w:trHeight w:val="144"/>
          <w:jc w:val="center"/>
        </w:trPr>
        <w:tc>
          <w:tcPr>
            <w:tcW w:w="5949" w:type="dxa"/>
            <w:shd w:val="clear" w:color="auto" w:fill="auto"/>
            <w:vAlign w:val="center"/>
            <w:hideMark/>
          </w:tcPr>
          <w:p w14:paraId="16C2D468"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Recognizes that subject matter must be meaningful for all students</w:t>
            </w:r>
          </w:p>
        </w:tc>
        <w:tc>
          <w:tcPr>
            <w:tcW w:w="1397" w:type="dxa"/>
            <w:shd w:val="clear" w:color="auto" w:fill="auto"/>
            <w:noWrap/>
            <w:vAlign w:val="center"/>
            <w:hideMark/>
          </w:tcPr>
          <w:p w14:paraId="4B5B4E75"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3.8%</w:t>
            </w:r>
          </w:p>
        </w:tc>
        <w:tc>
          <w:tcPr>
            <w:tcW w:w="1206" w:type="dxa"/>
            <w:shd w:val="clear" w:color="auto" w:fill="auto"/>
            <w:noWrap/>
            <w:vAlign w:val="center"/>
            <w:hideMark/>
          </w:tcPr>
          <w:p w14:paraId="08DDAC95"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15.2%</w:t>
            </w:r>
          </w:p>
        </w:tc>
        <w:tc>
          <w:tcPr>
            <w:tcW w:w="998" w:type="dxa"/>
            <w:shd w:val="clear" w:color="auto" w:fill="auto"/>
            <w:noWrap/>
            <w:vAlign w:val="center"/>
            <w:hideMark/>
          </w:tcPr>
          <w:p w14:paraId="3B328DF2"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29.1%</w:t>
            </w:r>
          </w:p>
        </w:tc>
        <w:tc>
          <w:tcPr>
            <w:tcW w:w="1005" w:type="dxa"/>
            <w:shd w:val="clear" w:color="auto" w:fill="auto"/>
            <w:noWrap/>
            <w:vAlign w:val="center"/>
            <w:hideMark/>
          </w:tcPr>
          <w:p w14:paraId="1D7C5123"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51.9%</w:t>
            </w:r>
          </w:p>
        </w:tc>
        <w:tc>
          <w:tcPr>
            <w:tcW w:w="705" w:type="dxa"/>
            <w:shd w:val="clear" w:color="auto" w:fill="auto"/>
            <w:noWrap/>
            <w:vAlign w:val="center"/>
            <w:hideMark/>
          </w:tcPr>
          <w:p w14:paraId="4541657C"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3.29</w:t>
            </w:r>
          </w:p>
        </w:tc>
      </w:tr>
      <w:tr w:rsidR="007B4AB9" w:rsidRPr="00F66A4D" w14:paraId="7263A43D" w14:textId="77777777" w:rsidTr="00F66A4D">
        <w:trPr>
          <w:trHeight w:val="144"/>
          <w:jc w:val="center"/>
        </w:trPr>
        <w:tc>
          <w:tcPr>
            <w:tcW w:w="5949" w:type="dxa"/>
            <w:shd w:val="clear" w:color="auto" w:fill="auto"/>
            <w:vAlign w:val="center"/>
            <w:hideMark/>
          </w:tcPr>
          <w:p w14:paraId="2319362A"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Creates supportive learning environments in which students’ ideas, beliefs and opinions are shared and valued</w:t>
            </w:r>
          </w:p>
        </w:tc>
        <w:tc>
          <w:tcPr>
            <w:tcW w:w="1397" w:type="dxa"/>
            <w:shd w:val="clear" w:color="auto" w:fill="auto"/>
            <w:noWrap/>
            <w:vAlign w:val="center"/>
            <w:hideMark/>
          </w:tcPr>
          <w:p w14:paraId="193FB0AB"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5.1%</w:t>
            </w:r>
          </w:p>
        </w:tc>
        <w:tc>
          <w:tcPr>
            <w:tcW w:w="1206" w:type="dxa"/>
            <w:shd w:val="clear" w:color="auto" w:fill="auto"/>
            <w:noWrap/>
            <w:vAlign w:val="center"/>
            <w:hideMark/>
          </w:tcPr>
          <w:p w14:paraId="3B694792"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18.4%</w:t>
            </w:r>
          </w:p>
        </w:tc>
        <w:tc>
          <w:tcPr>
            <w:tcW w:w="998" w:type="dxa"/>
            <w:shd w:val="clear" w:color="auto" w:fill="auto"/>
            <w:noWrap/>
            <w:vAlign w:val="center"/>
            <w:hideMark/>
          </w:tcPr>
          <w:p w14:paraId="50EB6F66"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23.4%</w:t>
            </w:r>
          </w:p>
        </w:tc>
        <w:tc>
          <w:tcPr>
            <w:tcW w:w="1005" w:type="dxa"/>
            <w:shd w:val="clear" w:color="auto" w:fill="auto"/>
            <w:noWrap/>
            <w:vAlign w:val="center"/>
            <w:hideMark/>
          </w:tcPr>
          <w:p w14:paraId="731D8135"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53.2%</w:t>
            </w:r>
          </w:p>
        </w:tc>
        <w:tc>
          <w:tcPr>
            <w:tcW w:w="705" w:type="dxa"/>
            <w:shd w:val="clear" w:color="auto" w:fill="auto"/>
            <w:noWrap/>
            <w:vAlign w:val="center"/>
            <w:hideMark/>
          </w:tcPr>
          <w:p w14:paraId="4DF2B056"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3.25</w:t>
            </w:r>
          </w:p>
        </w:tc>
      </w:tr>
      <w:tr w:rsidR="007B4AB9" w:rsidRPr="00F66A4D" w14:paraId="56BA4DD9" w14:textId="77777777" w:rsidTr="00F66A4D">
        <w:trPr>
          <w:trHeight w:val="144"/>
          <w:jc w:val="center"/>
        </w:trPr>
        <w:tc>
          <w:tcPr>
            <w:tcW w:w="5949" w:type="dxa"/>
            <w:shd w:val="clear" w:color="auto" w:fill="auto"/>
            <w:vAlign w:val="center"/>
            <w:hideMark/>
          </w:tcPr>
          <w:p w14:paraId="73A09F8F"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Has enthusiasm about teaching/subject area</w:t>
            </w:r>
          </w:p>
        </w:tc>
        <w:tc>
          <w:tcPr>
            <w:tcW w:w="1397" w:type="dxa"/>
            <w:shd w:val="clear" w:color="auto" w:fill="auto"/>
            <w:noWrap/>
            <w:vAlign w:val="center"/>
            <w:hideMark/>
          </w:tcPr>
          <w:p w14:paraId="74162443"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5.7%</w:t>
            </w:r>
          </w:p>
        </w:tc>
        <w:tc>
          <w:tcPr>
            <w:tcW w:w="1206" w:type="dxa"/>
            <w:shd w:val="clear" w:color="auto" w:fill="auto"/>
            <w:noWrap/>
            <w:vAlign w:val="center"/>
            <w:hideMark/>
          </w:tcPr>
          <w:p w14:paraId="107A0D29"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14.6%</w:t>
            </w:r>
          </w:p>
        </w:tc>
        <w:tc>
          <w:tcPr>
            <w:tcW w:w="998" w:type="dxa"/>
            <w:shd w:val="clear" w:color="auto" w:fill="auto"/>
            <w:noWrap/>
            <w:vAlign w:val="center"/>
            <w:hideMark/>
          </w:tcPr>
          <w:p w14:paraId="3557AA3F"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22.8%</w:t>
            </w:r>
          </w:p>
        </w:tc>
        <w:tc>
          <w:tcPr>
            <w:tcW w:w="1005" w:type="dxa"/>
            <w:shd w:val="clear" w:color="auto" w:fill="auto"/>
            <w:noWrap/>
            <w:vAlign w:val="center"/>
            <w:hideMark/>
          </w:tcPr>
          <w:p w14:paraId="7F2B103E"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57.0%</w:t>
            </w:r>
          </w:p>
        </w:tc>
        <w:tc>
          <w:tcPr>
            <w:tcW w:w="705" w:type="dxa"/>
            <w:shd w:val="clear" w:color="auto" w:fill="auto"/>
            <w:noWrap/>
            <w:vAlign w:val="center"/>
            <w:hideMark/>
          </w:tcPr>
          <w:p w14:paraId="321B272A"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3.31</w:t>
            </w:r>
          </w:p>
        </w:tc>
      </w:tr>
      <w:tr w:rsidR="007B4AB9" w:rsidRPr="00F66A4D" w14:paraId="379A32C4" w14:textId="77777777" w:rsidTr="00F66A4D">
        <w:trPr>
          <w:trHeight w:val="144"/>
          <w:jc w:val="center"/>
        </w:trPr>
        <w:tc>
          <w:tcPr>
            <w:tcW w:w="5949" w:type="dxa"/>
            <w:shd w:val="clear" w:color="auto" w:fill="auto"/>
            <w:vAlign w:val="center"/>
            <w:hideMark/>
          </w:tcPr>
          <w:p w14:paraId="444964A2"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Shows respect for individual and cultural differences</w:t>
            </w:r>
          </w:p>
        </w:tc>
        <w:tc>
          <w:tcPr>
            <w:tcW w:w="1397" w:type="dxa"/>
            <w:shd w:val="clear" w:color="auto" w:fill="auto"/>
            <w:noWrap/>
            <w:vAlign w:val="center"/>
            <w:hideMark/>
          </w:tcPr>
          <w:p w14:paraId="4EA67CC8"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2.5%</w:t>
            </w:r>
          </w:p>
        </w:tc>
        <w:tc>
          <w:tcPr>
            <w:tcW w:w="1206" w:type="dxa"/>
            <w:shd w:val="clear" w:color="auto" w:fill="auto"/>
            <w:noWrap/>
            <w:vAlign w:val="center"/>
            <w:hideMark/>
          </w:tcPr>
          <w:p w14:paraId="640DEE01"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5.1%</w:t>
            </w:r>
          </w:p>
        </w:tc>
        <w:tc>
          <w:tcPr>
            <w:tcW w:w="998" w:type="dxa"/>
            <w:shd w:val="clear" w:color="auto" w:fill="auto"/>
            <w:noWrap/>
            <w:vAlign w:val="center"/>
            <w:hideMark/>
          </w:tcPr>
          <w:p w14:paraId="0570850B"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25.3%</w:t>
            </w:r>
          </w:p>
        </w:tc>
        <w:tc>
          <w:tcPr>
            <w:tcW w:w="1005" w:type="dxa"/>
            <w:shd w:val="clear" w:color="auto" w:fill="auto"/>
            <w:noWrap/>
            <w:vAlign w:val="center"/>
            <w:hideMark/>
          </w:tcPr>
          <w:p w14:paraId="48ACA0F5"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67.1%</w:t>
            </w:r>
          </w:p>
        </w:tc>
        <w:tc>
          <w:tcPr>
            <w:tcW w:w="705" w:type="dxa"/>
            <w:shd w:val="clear" w:color="auto" w:fill="auto"/>
            <w:noWrap/>
            <w:vAlign w:val="center"/>
            <w:hideMark/>
          </w:tcPr>
          <w:p w14:paraId="21A7A60E"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3.57</w:t>
            </w:r>
          </w:p>
        </w:tc>
      </w:tr>
      <w:tr w:rsidR="007B4AB9" w:rsidRPr="00F66A4D" w14:paraId="0490D955" w14:textId="77777777" w:rsidTr="00F66A4D">
        <w:trPr>
          <w:trHeight w:val="144"/>
          <w:jc w:val="center"/>
        </w:trPr>
        <w:tc>
          <w:tcPr>
            <w:tcW w:w="5949" w:type="dxa"/>
            <w:shd w:val="clear" w:color="auto" w:fill="auto"/>
            <w:vAlign w:val="center"/>
            <w:hideMark/>
          </w:tcPr>
          <w:p w14:paraId="319A4E37"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Provides care and support for students</w:t>
            </w:r>
          </w:p>
        </w:tc>
        <w:tc>
          <w:tcPr>
            <w:tcW w:w="1397" w:type="dxa"/>
            <w:shd w:val="clear" w:color="auto" w:fill="auto"/>
            <w:noWrap/>
            <w:vAlign w:val="center"/>
            <w:hideMark/>
          </w:tcPr>
          <w:p w14:paraId="07B752A0"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3.2%</w:t>
            </w:r>
          </w:p>
        </w:tc>
        <w:tc>
          <w:tcPr>
            <w:tcW w:w="1206" w:type="dxa"/>
            <w:shd w:val="clear" w:color="auto" w:fill="auto"/>
            <w:noWrap/>
            <w:vAlign w:val="center"/>
            <w:hideMark/>
          </w:tcPr>
          <w:p w14:paraId="1EE971E9"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12.0%</w:t>
            </w:r>
          </w:p>
        </w:tc>
        <w:tc>
          <w:tcPr>
            <w:tcW w:w="998" w:type="dxa"/>
            <w:shd w:val="clear" w:color="auto" w:fill="auto"/>
            <w:noWrap/>
            <w:vAlign w:val="center"/>
            <w:hideMark/>
          </w:tcPr>
          <w:p w14:paraId="7CC3AA71"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24.1%</w:t>
            </w:r>
          </w:p>
        </w:tc>
        <w:tc>
          <w:tcPr>
            <w:tcW w:w="1005" w:type="dxa"/>
            <w:shd w:val="clear" w:color="auto" w:fill="auto"/>
            <w:noWrap/>
            <w:vAlign w:val="center"/>
            <w:hideMark/>
          </w:tcPr>
          <w:p w14:paraId="796EB718"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60.8%</w:t>
            </w:r>
          </w:p>
        </w:tc>
        <w:tc>
          <w:tcPr>
            <w:tcW w:w="705" w:type="dxa"/>
            <w:shd w:val="clear" w:color="auto" w:fill="auto"/>
            <w:noWrap/>
            <w:vAlign w:val="center"/>
            <w:hideMark/>
          </w:tcPr>
          <w:p w14:paraId="27731246"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3.42</w:t>
            </w:r>
          </w:p>
        </w:tc>
      </w:tr>
      <w:tr w:rsidR="007B4AB9" w:rsidRPr="00F66A4D" w14:paraId="0A595938" w14:textId="77777777" w:rsidTr="00F66A4D">
        <w:trPr>
          <w:trHeight w:val="144"/>
          <w:jc w:val="center"/>
        </w:trPr>
        <w:tc>
          <w:tcPr>
            <w:tcW w:w="5949" w:type="dxa"/>
            <w:shd w:val="clear" w:color="auto" w:fill="auto"/>
            <w:vAlign w:val="center"/>
            <w:hideMark/>
          </w:tcPr>
          <w:p w14:paraId="43EE3372"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Reflects critically on professional practice</w:t>
            </w:r>
          </w:p>
        </w:tc>
        <w:tc>
          <w:tcPr>
            <w:tcW w:w="1397" w:type="dxa"/>
            <w:shd w:val="clear" w:color="auto" w:fill="auto"/>
            <w:noWrap/>
            <w:vAlign w:val="center"/>
            <w:hideMark/>
          </w:tcPr>
          <w:p w14:paraId="243884A4"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3.8%</w:t>
            </w:r>
          </w:p>
        </w:tc>
        <w:tc>
          <w:tcPr>
            <w:tcW w:w="1206" w:type="dxa"/>
            <w:shd w:val="clear" w:color="auto" w:fill="auto"/>
            <w:noWrap/>
            <w:vAlign w:val="center"/>
            <w:hideMark/>
          </w:tcPr>
          <w:p w14:paraId="27455475"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26.6%</w:t>
            </w:r>
          </w:p>
        </w:tc>
        <w:tc>
          <w:tcPr>
            <w:tcW w:w="998" w:type="dxa"/>
            <w:shd w:val="clear" w:color="auto" w:fill="auto"/>
            <w:noWrap/>
            <w:vAlign w:val="center"/>
            <w:hideMark/>
          </w:tcPr>
          <w:p w14:paraId="29C5CDEB"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25.3%</w:t>
            </w:r>
          </w:p>
        </w:tc>
        <w:tc>
          <w:tcPr>
            <w:tcW w:w="1005" w:type="dxa"/>
            <w:shd w:val="clear" w:color="auto" w:fill="auto"/>
            <w:noWrap/>
            <w:vAlign w:val="center"/>
            <w:hideMark/>
          </w:tcPr>
          <w:p w14:paraId="247979CE"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44.3%</w:t>
            </w:r>
          </w:p>
        </w:tc>
        <w:tc>
          <w:tcPr>
            <w:tcW w:w="705" w:type="dxa"/>
            <w:shd w:val="clear" w:color="auto" w:fill="auto"/>
            <w:noWrap/>
            <w:vAlign w:val="center"/>
            <w:hideMark/>
          </w:tcPr>
          <w:p w14:paraId="6342879C"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3.10</w:t>
            </w:r>
          </w:p>
        </w:tc>
      </w:tr>
      <w:tr w:rsidR="007B4AB9" w:rsidRPr="00F66A4D" w14:paraId="1950F4EE" w14:textId="77777777" w:rsidTr="00F66A4D">
        <w:trPr>
          <w:trHeight w:val="144"/>
          <w:jc w:val="center"/>
        </w:trPr>
        <w:tc>
          <w:tcPr>
            <w:tcW w:w="5949" w:type="dxa"/>
            <w:shd w:val="clear" w:color="auto" w:fill="auto"/>
            <w:vAlign w:val="center"/>
            <w:hideMark/>
          </w:tcPr>
          <w:p w14:paraId="20C08240"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Develops research-proven teaching strategies</w:t>
            </w:r>
          </w:p>
        </w:tc>
        <w:tc>
          <w:tcPr>
            <w:tcW w:w="1397" w:type="dxa"/>
            <w:shd w:val="clear" w:color="auto" w:fill="auto"/>
            <w:noWrap/>
            <w:vAlign w:val="center"/>
            <w:hideMark/>
          </w:tcPr>
          <w:p w14:paraId="1451A0FA"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7.0%</w:t>
            </w:r>
          </w:p>
        </w:tc>
        <w:tc>
          <w:tcPr>
            <w:tcW w:w="1206" w:type="dxa"/>
            <w:shd w:val="clear" w:color="auto" w:fill="auto"/>
            <w:noWrap/>
            <w:vAlign w:val="center"/>
            <w:hideMark/>
          </w:tcPr>
          <w:p w14:paraId="1A99547D"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31.6%</w:t>
            </w:r>
          </w:p>
        </w:tc>
        <w:tc>
          <w:tcPr>
            <w:tcW w:w="998" w:type="dxa"/>
            <w:shd w:val="clear" w:color="auto" w:fill="auto"/>
            <w:noWrap/>
            <w:vAlign w:val="center"/>
            <w:hideMark/>
          </w:tcPr>
          <w:p w14:paraId="074B05B2"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24.1%</w:t>
            </w:r>
          </w:p>
        </w:tc>
        <w:tc>
          <w:tcPr>
            <w:tcW w:w="1005" w:type="dxa"/>
            <w:shd w:val="clear" w:color="auto" w:fill="auto"/>
            <w:noWrap/>
            <w:vAlign w:val="center"/>
            <w:hideMark/>
          </w:tcPr>
          <w:p w14:paraId="64263FAD"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37.3%</w:t>
            </w:r>
          </w:p>
        </w:tc>
        <w:tc>
          <w:tcPr>
            <w:tcW w:w="705" w:type="dxa"/>
            <w:shd w:val="clear" w:color="auto" w:fill="auto"/>
            <w:noWrap/>
            <w:vAlign w:val="center"/>
            <w:hideMark/>
          </w:tcPr>
          <w:p w14:paraId="2A65AAAA"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2.92</w:t>
            </w:r>
          </w:p>
        </w:tc>
      </w:tr>
      <w:tr w:rsidR="007B4AB9" w:rsidRPr="00F66A4D" w14:paraId="6A146739" w14:textId="77777777" w:rsidTr="00F66A4D">
        <w:trPr>
          <w:trHeight w:val="144"/>
          <w:jc w:val="center"/>
        </w:trPr>
        <w:tc>
          <w:tcPr>
            <w:tcW w:w="5949" w:type="dxa"/>
            <w:shd w:val="clear" w:color="auto" w:fill="auto"/>
            <w:vAlign w:val="center"/>
            <w:hideMark/>
          </w:tcPr>
          <w:p w14:paraId="51D118A4"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Uses student data to plan and review learning experiences</w:t>
            </w:r>
          </w:p>
        </w:tc>
        <w:tc>
          <w:tcPr>
            <w:tcW w:w="1397" w:type="dxa"/>
            <w:shd w:val="clear" w:color="auto" w:fill="auto"/>
            <w:noWrap/>
            <w:vAlign w:val="center"/>
            <w:hideMark/>
          </w:tcPr>
          <w:p w14:paraId="5DAB1EAC"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5.1%</w:t>
            </w:r>
          </w:p>
        </w:tc>
        <w:tc>
          <w:tcPr>
            <w:tcW w:w="1206" w:type="dxa"/>
            <w:shd w:val="clear" w:color="auto" w:fill="auto"/>
            <w:noWrap/>
            <w:vAlign w:val="center"/>
            <w:hideMark/>
          </w:tcPr>
          <w:p w14:paraId="08C49730"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19.0%</w:t>
            </w:r>
          </w:p>
        </w:tc>
        <w:tc>
          <w:tcPr>
            <w:tcW w:w="998" w:type="dxa"/>
            <w:shd w:val="clear" w:color="auto" w:fill="auto"/>
            <w:noWrap/>
            <w:vAlign w:val="center"/>
            <w:hideMark/>
          </w:tcPr>
          <w:p w14:paraId="78E8B2B9"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32.9%</w:t>
            </w:r>
          </w:p>
        </w:tc>
        <w:tc>
          <w:tcPr>
            <w:tcW w:w="1005" w:type="dxa"/>
            <w:shd w:val="clear" w:color="auto" w:fill="auto"/>
            <w:noWrap/>
            <w:vAlign w:val="center"/>
            <w:hideMark/>
          </w:tcPr>
          <w:p w14:paraId="121D5C72"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43.0%</w:t>
            </w:r>
          </w:p>
        </w:tc>
        <w:tc>
          <w:tcPr>
            <w:tcW w:w="705" w:type="dxa"/>
            <w:shd w:val="clear" w:color="auto" w:fill="auto"/>
            <w:noWrap/>
            <w:vAlign w:val="center"/>
            <w:hideMark/>
          </w:tcPr>
          <w:p w14:paraId="0B7030FF"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3.14</w:t>
            </w:r>
          </w:p>
        </w:tc>
      </w:tr>
      <w:tr w:rsidR="007B4AB9" w:rsidRPr="00F66A4D" w14:paraId="58A49A33" w14:textId="77777777" w:rsidTr="00F66A4D">
        <w:trPr>
          <w:trHeight w:val="144"/>
          <w:jc w:val="center"/>
        </w:trPr>
        <w:tc>
          <w:tcPr>
            <w:tcW w:w="5949" w:type="dxa"/>
            <w:shd w:val="clear" w:color="auto" w:fill="auto"/>
            <w:vAlign w:val="center"/>
            <w:hideMark/>
          </w:tcPr>
          <w:p w14:paraId="2BC8E594"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Engages in reflective practices</w:t>
            </w:r>
          </w:p>
        </w:tc>
        <w:tc>
          <w:tcPr>
            <w:tcW w:w="1397" w:type="dxa"/>
            <w:shd w:val="clear" w:color="auto" w:fill="auto"/>
            <w:noWrap/>
            <w:vAlign w:val="center"/>
            <w:hideMark/>
          </w:tcPr>
          <w:p w14:paraId="551C1982"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5.1%</w:t>
            </w:r>
          </w:p>
        </w:tc>
        <w:tc>
          <w:tcPr>
            <w:tcW w:w="1206" w:type="dxa"/>
            <w:shd w:val="clear" w:color="auto" w:fill="auto"/>
            <w:noWrap/>
            <w:vAlign w:val="center"/>
            <w:hideMark/>
          </w:tcPr>
          <w:p w14:paraId="320B79A7"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26.6%</w:t>
            </w:r>
          </w:p>
        </w:tc>
        <w:tc>
          <w:tcPr>
            <w:tcW w:w="998" w:type="dxa"/>
            <w:shd w:val="clear" w:color="auto" w:fill="auto"/>
            <w:noWrap/>
            <w:vAlign w:val="center"/>
            <w:hideMark/>
          </w:tcPr>
          <w:p w14:paraId="7D46C4F2"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28.5%</w:t>
            </w:r>
          </w:p>
        </w:tc>
        <w:tc>
          <w:tcPr>
            <w:tcW w:w="1005" w:type="dxa"/>
            <w:shd w:val="clear" w:color="auto" w:fill="auto"/>
            <w:noWrap/>
            <w:vAlign w:val="center"/>
            <w:hideMark/>
          </w:tcPr>
          <w:p w14:paraId="1EFE6A7B"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39.9%</w:t>
            </w:r>
          </w:p>
        </w:tc>
        <w:tc>
          <w:tcPr>
            <w:tcW w:w="705" w:type="dxa"/>
            <w:shd w:val="clear" w:color="auto" w:fill="auto"/>
            <w:noWrap/>
            <w:vAlign w:val="center"/>
            <w:hideMark/>
          </w:tcPr>
          <w:p w14:paraId="2147C02F"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3.03</w:t>
            </w:r>
          </w:p>
        </w:tc>
      </w:tr>
      <w:tr w:rsidR="007B4AB9" w:rsidRPr="00F66A4D" w14:paraId="2463BD9B" w14:textId="77777777" w:rsidTr="00F66A4D">
        <w:trPr>
          <w:trHeight w:val="144"/>
          <w:jc w:val="center"/>
        </w:trPr>
        <w:tc>
          <w:tcPr>
            <w:tcW w:w="5949" w:type="dxa"/>
            <w:shd w:val="clear" w:color="auto" w:fill="auto"/>
            <w:vAlign w:val="center"/>
            <w:hideMark/>
          </w:tcPr>
          <w:p w14:paraId="3DBC692C"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Pursues opportunities to grow professionally and participate in life-long learning</w:t>
            </w:r>
          </w:p>
        </w:tc>
        <w:tc>
          <w:tcPr>
            <w:tcW w:w="1397" w:type="dxa"/>
            <w:shd w:val="clear" w:color="auto" w:fill="auto"/>
            <w:noWrap/>
            <w:vAlign w:val="center"/>
            <w:hideMark/>
          </w:tcPr>
          <w:p w14:paraId="001BA43D"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5.7%</w:t>
            </w:r>
          </w:p>
        </w:tc>
        <w:tc>
          <w:tcPr>
            <w:tcW w:w="1206" w:type="dxa"/>
            <w:shd w:val="clear" w:color="auto" w:fill="auto"/>
            <w:noWrap/>
            <w:vAlign w:val="center"/>
            <w:hideMark/>
          </w:tcPr>
          <w:p w14:paraId="3F78772D"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13.3%</w:t>
            </w:r>
          </w:p>
        </w:tc>
        <w:tc>
          <w:tcPr>
            <w:tcW w:w="998" w:type="dxa"/>
            <w:shd w:val="clear" w:color="auto" w:fill="auto"/>
            <w:noWrap/>
            <w:vAlign w:val="center"/>
            <w:hideMark/>
          </w:tcPr>
          <w:p w14:paraId="0B80C9FA"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27.8%</w:t>
            </w:r>
          </w:p>
        </w:tc>
        <w:tc>
          <w:tcPr>
            <w:tcW w:w="1005" w:type="dxa"/>
            <w:shd w:val="clear" w:color="auto" w:fill="auto"/>
            <w:noWrap/>
            <w:vAlign w:val="center"/>
            <w:hideMark/>
          </w:tcPr>
          <w:p w14:paraId="66D12867"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53.2%</w:t>
            </w:r>
          </w:p>
        </w:tc>
        <w:tc>
          <w:tcPr>
            <w:tcW w:w="705" w:type="dxa"/>
            <w:shd w:val="clear" w:color="auto" w:fill="auto"/>
            <w:noWrap/>
            <w:vAlign w:val="center"/>
            <w:hideMark/>
          </w:tcPr>
          <w:p w14:paraId="0107D42F"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3.28</w:t>
            </w:r>
          </w:p>
        </w:tc>
      </w:tr>
      <w:tr w:rsidR="007B4AB9" w:rsidRPr="00F66A4D" w14:paraId="09EF2F3A" w14:textId="77777777" w:rsidTr="00F66A4D">
        <w:trPr>
          <w:trHeight w:val="144"/>
          <w:jc w:val="center"/>
        </w:trPr>
        <w:tc>
          <w:tcPr>
            <w:tcW w:w="5949" w:type="dxa"/>
            <w:shd w:val="clear" w:color="auto" w:fill="auto"/>
            <w:vAlign w:val="center"/>
            <w:hideMark/>
          </w:tcPr>
          <w:p w14:paraId="216DB56F"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Engages in personal and professional development</w:t>
            </w:r>
          </w:p>
        </w:tc>
        <w:tc>
          <w:tcPr>
            <w:tcW w:w="1397" w:type="dxa"/>
            <w:shd w:val="clear" w:color="auto" w:fill="auto"/>
            <w:noWrap/>
            <w:vAlign w:val="center"/>
            <w:hideMark/>
          </w:tcPr>
          <w:p w14:paraId="08D6254D"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4.4%</w:t>
            </w:r>
          </w:p>
        </w:tc>
        <w:tc>
          <w:tcPr>
            <w:tcW w:w="1206" w:type="dxa"/>
            <w:shd w:val="clear" w:color="auto" w:fill="auto"/>
            <w:noWrap/>
            <w:vAlign w:val="center"/>
            <w:hideMark/>
          </w:tcPr>
          <w:p w14:paraId="1A61BF1F"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16.5%</w:t>
            </w:r>
          </w:p>
        </w:tc>
        <w:tc>
          <w:tcPr>
            <w:tcW w:w="998" w:type="dxa"/>
            <w:shd w:val="clear" w:color="auto" w:fill="auto"/>
            <w:noWrap/>
            <w:vAlign w:val="center"/>
            <w:hideMark/>
          </w:tcPr>
          <w:p w14:paraId="32EDD6AD"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29.1%</w:t>
            </w:r>
          </w:p>
        </w:tc>
        <w:tc>
          <w:tcPr>
            <w:tcW w:w="1005" w:type="dxa"/>
            <w:shd w:val="clear" w:color="auto" w:fill="auto"/>
            <w:noWrap/>
            <w:vAlign w:val="center"/>
            <w:hideMark/>
          </w:tcPr>
          <w:p w14:paraId="695174D6"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50.0%</w:t>
            </w:r>
          </w:p>
        </w:tc>
        <w:tc>
          <w:tcPr>
            <w:tcW w:w="705" w:type="dxa"/>
            <w:shd w:val="clear" w:color="auto" w:fill="auto"/>
            <w:noWrap/>
            <w:vAlign w:val="center"/>
            <w:hideMark/>
          </w:tcPr>
          <w:p w14:paraId="74FC30F5"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3.25</w:t>
            </w:r>
          </w:p>
        </w:tc>
      </w:tr>
      <w:tr w:rsidR="007B4AB9" w:rsidRPr="00F66A4D" w14:paraId="64DE86D5" w14:textId="77777777" w:rsidTr="00F66A4D">
        <w:trPr>
          <w:trHeight w:val="144"/>
          <w:jc w:val="center"/>
        </w:trPr>
        <w:tc>
          <w:tcPr>
            <w:tcW w:w="5949" w:type="dxa"/>
            <w:shd w:val="clear" w:color="auto" w:fill="auto"/>
            <w:vAlign w:val="center"/>
            <w:hideMark/>
          </w:tcPr>
          <w:p w14:paraId="37F3803D"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Uses effective language in communicative situations and various social functions</w:t>
            </w:r>
          </w:p>
        </w:tc>
        <w:tc>
          <w:tcPr>
            <w:tcW w:w="1397" w:type="dxa"/>
            <w:shd w:val="clear" w:color="auto" w:fill="auto"/>
            <w:noWrap/>
            <w:vAlign w:val="center"/>
            <w:hideMark/>
          </w:tcPr>
          <w:p w14:paraId="138B7888"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5.1%</w:t>
            </w:r>
          </w:p>
        </w:tc>
        <w:tc>
          <w:tcPr>
            <w:tcW w:w="1206" w:type="dxa"/>
            <w:shd w:val="clear" w:color="auto" w:fill="auto"/>
            <w:noWrap/>
            <w:vAlign w:val="center"/>
            <w:hideMark/>
          </w:tcPr>
          <w:p w14:paraId="689BC11C"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13.9%</w:t>
            </w:r>
          </w:p>
        </w:tc>
        <w:tc>
          <w:tcPr>
            <w:tcW w:w="998" w:type="dxa"/>
            <w:shd w:val="clear" w:color="auto" w:fill="auto"/>
            <w:noWrap/>
            <w:vAlign w:val="center"/>
            <w:hideMark/>
          </w:tcPr>
          <w:p w14:paraId="3A4C48DB"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26.6%</w:t>
            </w:r>
          </w:p>
        </w:tc>
        <w:tc>
          <w:tcPr>
            <w:tcW w:w="1005" w:type="dxa"/>
            <w:shd w:val="clear" w:color="auto" w:fill="auto"/>
            <w:noWrap/>
            <w:vAlign w:val="center"/>
            <w:hideMark/>
          </w:tcPr>
          <w:p w14:paraId="1B93D2CD"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54.4%</w:t>
            </w:r>
          </w:p>
        </w:tc>
        <w:tc>
          <w:tcPr>
            <w:tcW w:w="705" w:type="dxa"/>
            <w:shd w:val="clear" w:color="auto" w:fill="auto"/>
            <w:noWrap/>
            <w:vAlign w:val="center"/>
            <w:hideMark/>
          </w:tcPr>
          <w:p w14:paraId="110AC2C4"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3.30</w:t>
            </w:r>
          </w:p>
        </w:tc>
      </w:tr>
      <w:tr w:rsidR="007B4AB9" w:rsidRPr="00F66A4D" w14:paraId="23D4B9C1" w14:textId="77777777" w:rsidTr="00F66A4D">
        <w:trPr>
          <w:trHeight w:val="144"/>
          <w:jc w:val="center"/>
        </w:trPr>
        <w:tc>
          <w:tcPr>
            <w:tcW w:w="5949" w:type="dxa"/>
            <w:shd w:val="clear" w:color="auto" w:fill="auto"/>
            <w:vAlign w:val="center"/>
            <w:hideMark/>
          </w:tcPr>
          <w:p w14:paraId="47E78AF8"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Collaborates with colleagues to give and receive help</w:t>
            </w:r>
          </w:p>
        </w:tc>
        <w:tc>
          <w:tcPr>
            <w:tcW w:w="1397" w:type="dxa"/>
            <w:shd w:val="clear" w:color="auto" w:fill="auto"/>
            <w:noWrap/>
            <w:vAlign w:val="center"/>
            <w:hideMark/>
          </w:tcPr>
          <w:p w14:paraId="18CB3406"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2.5%</w:t>
            </w:r>
          </w:p>
        </w:tc>
        <w:tc>
          <w:tcPr>
            <w:tcW w:w="1206" w:type="dxa"/>
            <w:shd w:val="clear" w:color="auto" w:fill="auto"/>
            <w:noWrap/>
            <w:vAlign w:val="center"/>
            <w:hideMark/>
          </w:tcPr>
          <w:p w14:paraId="46977B2F"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8.9%</w:t>
            </w:r>
          </w:p>
        </w:tc>
        <w:tc>
          <w:tcPr>
            <w:tcW w:w="998" w:type="dxa"/>
            <w:shd w:val="clear" w:color="auto" w:fill="auto"/>
            <w:noWrap/>
            <w:vAlign w:val="center"/>
            <w:hideMark/>
          </w:tcPr>
          <w:p w14:paraId="3C5D8BF9"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20.9%</w:t>
            </w:r>
          </w:p>
        </w:tc>
        <w:tc>
          <w:tcPr>
            <w:tcW w:w="1005" w:type="dxa"/>
            <w:shd w:val="clear" w:color="auto" w:fill="auto"/>
            <w:noWrap/>
            <w:vAlign w:val="center"/>
            <w:hideMark/>
          </w:tcPr>
          <w:p w14:paraId="6BCF9763"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67.7%</w:t>
            </w:r>
          </w:p>
        </w:tc>
        <w:tc>
          <w:tcPr>
            <w:tcW w:w="705" w:type="dxa"/>
            <w:shd w:val="clear" w:color="auto" w:fill="auto"/>
            <w:noWrap/>
            <w:vAlign w:val="center"/>
            <w:hideMark/>
          </w:tcPr>
          <w:p w14:paraId="15EF9931"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3.54</w:t>
            </w:r>
          </w:p>
        </w:tc>
      </w:tr>
      <w:tr w:rsidR="007B4AB9" w:rsidRPr="00F66A4D" w14:paraId="096F4FFB" w14:textId="77777777" w:rsidTr="00F66A4D">
        <w:trPr>
          <w:trHeight w:val="144"/>
          <w:jc w:val="center"/>
        </w:trPr>
        <w:tc>
          <w:tcPr>
            <w:tcW w:w="5949" w:type="dxa"/>
            <w:shd w:val="clear" w:color="auto" w:fill="auto"/>
            <w:vAlign w:val="center"/>
            <w:hideMark/>
          </w:tcPr>
          <w:p w14:paraId="32E6E97F"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Provides a positive climate in the classroom and participates in   maintaining such a climate in the school as a whole</w:t>
            </w:r>
          </w:p>
        </w:tc>
        <w:tc>
          <w:tcPr>
            <w:tcW w:w="1397" w:type="dxa"/>
            <w:shd w:val="clear" w:color="auto" w:fill="auto"/>
            <w:noWrap/>
            <w:vAlign w:val="center"/>
            <w:hideMark/>
          </w:tcPr>
          <w:p w14:paraId="5F987272"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3.8%</w:t>
            </w:r>
          </w:p>
        </w:tc>
        <w:tc>
          <w:tcPr>
            <w:tcW w:w="1206" w:type="dxa"/>
            <w:shd w:val="clear" w:color="auto" w:fill="auto"/>
            <w:noWrap/>
            <w:vAlign w:val="center"/>
            <w:hideMark/>
          </w:tcPr>
          <w:p w14:paraId="766B59ED"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13.9%</w:t>
            </w:r>
          </w:p>
        </w:tc>
        <w:tc>
          <w:tcPr>
            <w:tcW w:w="998" w:type="dxa"/>
            <w:shd w:val="clear" w:color="auto" w:fill="auto"/>
            <w:noWrap/>
            <w:vAlign w:val="center"/>
            <w:hideMark/>
          </w:tcPr>
          <w:p w14:paraId="0F65C320"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22.2%</w:t>
            </w:r>
          </w:p>
        </w:tc>
        <w:tc>
          <w:tcPr>
            <w:tcW w:w="1005" w:type="dxa"/>
            <w:shd w:val="clear" w:color="auto" w:fill="auto"/>
            <w:noWrap/>
            <w:vAlign w:val="center"/>
            <w:hideMark/>
          </w:tcPr>
          <w:p w14:paraId="4DFB5700"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60.1%</w:t>
            </w:r>
          </w:p>
        </w:tc>
        <w:tc>
          <w:tcPr>
            <w:tcW w:w="705" w:type="dxa"/>
            <w:shd w:val="clear" w:color="auto" w:fill="auto"/>
            <w:noWrap/>
            <w:vAlign w:val="center"/>
            <w:hideMark/>
          </w:tcPr>
          <w:p w14:paraId="3E457391"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3.39</w:t>
            </w:r>
          </w:p>
        </w:tc>
      </w:tr>
      <w:tr w:rsidR="007B4AB9" w:rsidRPr="00F66A4D" w14:paraId="427B057B" w14:textId="77777777" w:rsidTr="00F66A4D">
        <w:trPr>
          <w:trHeight w:val="144"/>
          <w:jc w:val="center"/>
        </w:trPr>
        <w:tc>
          <w:tcPr>
            <w:tcW w:w="5949" w:type="dxa"/>
            <w:shd w:val="clear" w:color="auto" w:fill="auto"/>
            <w:vAlign w:val="center"/>
            <w:hideMark/>
          </w:tcPr>
          <w:p w14:paraId="0E5BFC8B"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Meets personal work-related goals and priorities</w:t>
            </w:r>
          </w:p>
        </w:tc>
        <w:tc>
          <w:tcPr>
            <w:tcW w:w="1397" w:type="dxa"/>
            <w:shd w:val="clear" w:color="auto" w:fill="auto"/>
            <w:noWrap/>
            <w:vAlign w:val="center"/>
            <w:hideMark/>
          </w:tcPr>
          <w:p w14:paraId="79F42859"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4.4%</w:t>
            </w:r>
          </w:p>
        </w:tc>
        <w:tc>
          <w:tcPr>
            <w:tcW w:w="1206" w:type="dxa"/>
            <w:shd w:val="clear" w:color="auto" w:fill="auto"/>
            <w:noWrap/>
            <w:vAlign w:val="center"/>
            <w:hideMark/>
          </w:tcPr>
          <w:p w14:paraId="26BCE5F4"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12.7%</w:t>
            </w:r>
          </w:p>
        </w:tc>
        <w:tc>
          <w:tcPr>
            <w:tcW w:w="998" w:type="dxa"/>
            <w:shd w:val="clear" w:color="auto" w:fill="auto"/>
            <w:noWrap/>
            <w:vAlign w:val="center"/>
            <w:hideMark/>
          </w:tcPr>
          <w:p w14:paraId="37CE92CA"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27.8%</w:t>
            </w:r>
          </w:p>
        </w:tc>
        <w:tc>
          <w:tcPr>
            <w:tcW w:w="1005" w:type="dxa"/>
            <w:shd w:val="clear" w:color="auto" w:fill="auto"/>
            <w:noWrap/>
            <w:vAlign w:val="center"/>
            <w:hideMark/>
          </w:tcPr>
          <w:p w14:paraId="0AE21E5C"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55.1%</w:t>
            </w:r>
          </w:p>
        </w:tc>
        <w:tc>
          <w:tcPr>
            <w:tcW w:w="705" w:type="dxa"/>
            <w:shd w:val="clear" w:color="auto" w:fill="auto"/>
            <w:noWrap/>
            <w:vAlign w:val="center"/>
            <w:hideMark/>
          </w:tcPr>
          <w:p w14:paraId="1FB37422"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3.34</w:t>
            </w:r>
          </w:p>
        </w:tc>
      </w:tr>
      <w:tr w:rsidR="007B4AB9" w:rsidRPr="00F66A4D" w14:paraId="5C2CF4DE" w14:textId="77777777" w:rsidTr="00F66A4D">
        <w:trPr>
          <w:trHeight w:val="144"/>
          <w:jc w:val="center"/>
        </w:trPr>
        <w:tc>
          <w:tcPr>
            <w:tcW w:w="5949" w:type="dxa"/>
            <w:shd w:val="clear" w:color="auto" w:fill="auto"/>
            <w:vAlign w:val="center"/>
            <w:hideMark/>
          </w:tcPr>
          <w:p w14:paraId="048E2451"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Contributes towards professional teams</w:t>
            </w:r>
          </w:p>
        </w:tc>
        <w:tc>
          <w:tcPr>
            <w:tcW w:w="1397" w:type="dxa"/>
            <w:shd w:val="clear" w:color="auto" w:fill="auto"/>
            <w:noWrap/>
            <w:vAlign w:val="center"/>
            <w:hideMark/>
          </w:tcPr>
          <w:p w14:paraId="5C13E8BA"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3.2%</w:t>
            </w:r>
          </w:p>
        </w:tc>
        <w:tc>
          <w:tcPr>
            <w:tcW w:w="1206" w:type="dxa"/>
            <w:shd w:val="clear" w:color="auto" w:fill="auto"/>
            <w:noWrap/>
            <w:vAlign w:val="center"/>
            <w:hideMark/>
          </w:tcPr>
          <w:p w14:paraId="02D41558"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7.0%</w:t>
            </w:r>
          </w:p>
        </w:tc>
        <w:tc>
          <w:tcPr>
            <w:tcW w:w="998" w:type="dxa"/>
            <w:shd w:val="clear" w:color="auto" w:fill="auto"/>
            <w:noWrap/>
            <w:vAlign w:val="center"/>
            <w:hideMark/>
          </w:tcPr>
          <w:p w14:paraId="1D43886B"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26.6%</w:t>
            </w:r>
          </w:p>
        </w:tc>
        <w:tc>
          <w:tcPr>
            <w:tcW w:w="1005" w:type="dxa"/>
            <w:shd w:val="clear" w:color="auto" w:fill="auto"/>
            <w:noWrap/>
            <w:vAlign w:val="center"/>
            <w:hideMark/>
          </w:tcPr>
          <w:p w14:paraId="42D5343C"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63.3%</w:t>
            </w:r>
          </w:p>
        </w:tc>
        <w:tc>
          <w:tcPr>
            <w:tcW w:w="705" w:type="dxa"/>
            <w:shd w:val="clear" w:color="auto" w:fill="auto"/>
            <w:noWrap/>
            <w:vAlign w:val="center"/>
            <w:hideMark/>
          </w:tcPr>
          <w:p w14:paraId="0841B798"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3.50</w:t>
            </w:r>
          </w:p>
        </w:tc>
      </w:tr>
      <w:tr w:rsidR="007B4AB9" w:rsidRPr="00F66A4D" w14:paraId="5C5B6ED1" w14:textId="77777777" w:rsidTr="00F66A4D">
        <w:trPr>
          <w:trHeight w:val="144"/>
          <w:jc w:val="center"/>
        </w:trPr>
        <w:tc>
          <w:tcPr>
            <w:tcW w:w="5949" w:type="dxa"/>
            <w:shd w:val="clear" w:color="auto" w:fill="auto"/>
            <w:vAlign w:val="center"/>
            <w:hideMark/>
          </w:tcPr>
          <w:p w14:paraId="43BAE0C2"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Builds relationships with families and the broader community to   enhance student learning</w:t>
            </w:r>
          </w:p>
        </w:tc>
        <w:tc>
          <w:tcPr>
            <w:tcW w:w="1397" w:type="dxa"/>
            <w:shd w:val="clear" w:color="auto" w:fill="auto"/>
            <w:noWrap/>
            <w:vAlign w:val="center"/>
            <w:hideMark/>
          </w:tcPr>
          <w:p w14:paraId="734D52D5"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3.2%</w:t>
            </w:r>
          </w:p>
        </w:tc>
        <w:tc>
          <w:tcPr>
            <w:tcW w:w="1206" w:type="dxa"/>
            <w:shd w:val="clear" w:color="auto" w:fill="auto"/>
            <w:noWrap/>
            <w:vAlign w:val="center"/>
            <w:hideMark/>
          </w:tcPr>
          <w:p w14:paraId="786FA5D8"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14.6%</w:t>
            </w:r>
          </w:p>
        </w:tc>
        <w:tc>
          <w:tcPr>
            <w:tcW w:w="998" w:type="dxa"/>
            <w:shd w:val="clear" w:color="auto" w:fill="auto"/>
            <w:noWrap/>
            <w:vAlign w:val="center"/>
            <w:hideMark/>
          </w:tcPr>
          <w:p w14:paraId="6E3A4208"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26.6%</w:t>
            </w:r>
          </w:p>
        </w:tc>
        <w:tc>
          <w:tcPr>
            <w:tcW w:w="1005" w:type="dxa"/>
            <w:shd w:val="clear" w:color="auto" w:fill="auto"/>
            <w:noWrap/>
            <w:vAlign w:val="center"/>
            <w:hideMark/>
          </w:tcPr>
          <w:p w14:paraId="4C0422C5"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55.7%</w:t>
            </w:r>
          </w:p>
        </w:tc>
        <w:tc>
          <w:tcPr>
            <w:tcW w:w="705" w:type="dxa"/>
            <w:shd w:val="clear" w:color="auto" w:fill="auto"/>
            <w:noWrap/>
            <w:vAlign w:val="center"/>
            <w:hideMark/>
          </w:tcPr>
          <w:p w14:paraId="55B6AEC4"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3.35</w:t>
            </w:r>
          </w:p>
        </w:tc>
      </w:tr>
      <w:tr w:rsidR="007B4AB9" w:rsidRPr="00F66A4D" w14:paraId="0C05A7B1" w14:textId="77777777" w:rsidTr="00F66A4D">
        <w:trPr>
          <w:trHeight w:val="144"/>
          <w:jc w:val="center"/>
        </w:trPr>
        <w:tc>
          <w:tcPr>
            <w:tcW w:w="5949" w:type="dxa"/>
            <w:shd w:val="clear" w:color="auto" w:fill="auto"/>
            <w:vAlign w:val="center"/>
            <w:hideMark/>
          </w:tcPr>
          <w:p w14:paraId="3AB72B0E"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Meets ethical accountability and professional requirements</w:t>
            </w:r>
          </w:p>
        </w:tc>
        <w:tc>
          <w:tcPr>
            <w:tcW w:w="1397" w:type="dxa"/>
            <w:shd w:val="clear" w:color="auto" w:fill="auto"/>
            <w:noWrap/>
            <w:vAlign w:val="center"/>
            <w:hideMark/>
          </w:tcPr>
          <w:p w14:paraId="1FFB9DD7"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3.8%</w:t>
            </w:r>
          </w:p>
        </w:tc>
        <w:tc>
          <w:tcPr>
            <w:tcW w:w="1206" w:type="dxa"/>
            <w:shd w:val="clear" w:color="auto" w:fill="auto"/>
            <w:noWrap/>
            <w:vAlign w:val="center"/>
            <w:hideMark/>
          </w:tcPr>
          <w:p w14:paraId="12E30E36"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6.3%</w:t>
            </w:r>
          </w:p>
        </w:tc>
        <w:tc>
          <w:tcPr>
            <w:tcW w:w="998" w:type="dxa"/>
            <w:shd w:val="clear" w:color="auto" w:fill="auto"/>
            <w:noWrap/>
            <w:vAlign w:val="center"/>
            <w:hideMark/>
          </w:tcPr>
          <w:p w14:paraId="2BA4DD93"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24.1%</w:t>
            </w:r>
          </w:p>
        </w:tc>
        <w:tc>
          <w:tcPr>
            <w:tcW w:w="1005" w:type="dxa"/>
            <w:shd w:val="clear" w:color="auto" w:fill="auto"/>
            <w:noWrap/>
            <w:vAlign w:val="center"/>
            <w:hideMark/>
          </w:tcPr>
          <w:p w14:paraId="6ED50D77"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65.8%</w:t>
            </w:r>
          </w:p>
        </w:tc>
        <w:tc>
          <w:tcPr>
            <w:tcW w:w="705" w:type="dxa"/>
            <w:shd w:val="clear" w:color="auto" w:fill="auto"/>
            <w:noWrap/>
            <w:vAlign w:val="center"/>
            <w:hideMark/>
          </w:tcPr>
          <w:p w14:paraId="7E728FDA"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3.52</w:t>
            </w:r>
          </w:p>
        </w:tc>
      </w:tr>
      <w:tr w:rsidR="007B4AB9" w:rsidRPr="00F66A4D" w14:paraId="306AE492" w14:textId="77777777" w:rsidTr="00F66A4D">
        <w:trPr>
          <w:trHeight w:val="144"/>
          <w:jc w:val="center"/>
        </w:trPr>
        <w:tc>
          <w:tcPr>
            <w:tcW w:w="5949" w:type="dxa"/>
            <w:shd w:val="clear" w:color="auto" w:fill="auto"/>
            <w:vAlign w:val="center"/>
            <w:hideMark/>
          </w:tcPr>
          <w:p w14:paraId="4FFEF0C4"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Lessons based on   monitoring, assessment, and student feedback from previous lessons are   developed</w:t>
            </w:r>
          </w:p>
        </w:tc>
        <w:tc>
          <w:tcPr>
            <w:tcW w:w="1397" w:type="dxa"/>
            <w:shd w:val="clear" w:color="auto" w:fill="auto"/>
            <w:noWrap/>
            <w:vAlign w:val="center"/>
            <w:hideMark/>
          </w:tcPr>
          <w:p w14:paraId="02676347"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2.5%</w:t>
            </w:r>
          </w:p>
        </w:tc>
        <w:tc>
          <w:tcPr>
            <w:tcW w:w="1206" w:type="dxa"/>
            <w:shd w:val="clear" w:color="auto" w:fill="auto"/>
            <w:noWrap/>
            <w:vAlign w:val="center"/>
            <w:hideMark/>
          </w:tcPr>
          <w:p w14:paraId="535846A0"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18.4%</w:t>
            </w:r>
          </w:p>
        </w:tc>
        <w:tc>
          <w:tcPr>
            <w:tcW w:w="998" w:type="dxa"/>
            <w:shd w:val="clear" w:color="auto" w:fill="auto"/>
            <w:noWrap/>
            <w:vAlign w:val="center"/>
            <w:hideMark/>
          </w:tcPr>
          <w:p w14:paraId="7C9A4BEE"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32.3%</w:t>
            </w:r>
          </w:p>
        </w:tc>
        <w:tc>
          <w:tcPr>
            <w:tcW w:w="1005" w:type="dxa"/>
            <w:shd w:val="clear" w:color="auto" w:fill="auto"/>
            <w:noWrap/>
            <w:vAlign w:val="center"/>
            <w:hideMark/>
          </w:tcPr>
          <w:p w14:paraId="465FD834"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46.8%</w:t>
            </w:r>
          </w:p>
        </w:tc>
        <w:tc>
          <w:tcPr>
            <w:tcW w:w="705" w:type="dxa"/>
            <w:shd w:val="clear" w:color="auto" w:fill="auto"/>
            <w:noWrap/>
            <w:vAlign w:val="center"/>
            <w:hideMark/>
          </w:tcPr>
          <w:p w14:paraId="65F62EB6"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3.23</w:t>
            </w:r>
          </w:p>
        </w:tc>
      </w:tr>
      <w:tr w:rsidR="007B4AB9" w:rsidRPr="00F66A4D" w14:paraId="2F2B0D83" w14:textId="77777777" w:rsidTr="00F66A4D">
        <w:trPr>
          <w:trHeight w:val="144"/>
          <w:jc w:val="center"/>
        </w:trPr>
        <w:tc>
          <w:tcPr>
            <w:tcW w:w="5949" w:type="dxa"/>
            <w:shd w:val="clear" w:color="auto" w:fill="auto"/>
            <w:vAlign w:val="center"/>
            <w:hideMark/>
          </w:tcPr>
          <w:p w14:paraId="0FCF7076"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Teaching   strategies appropriate for Curriculum Standards are used</w:t>
            </w:r>
          </w:p>
        </w:tc>
        <w:tc>
          <w:tcPr>
            <w:tcW w:w="1397" w:type="dxa"/>
            <w:shd w:val="clear" w:color="auto" w:fill="auto"/>
            <w:noWrap/>
            <w:vAlign w:val="center"/>
            <w:hideMark/>
          </w:tcPr>
          <w:p w14:paraId="241A13EB"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3.8%</w:t>
            </w:r>
          </w:p>
        </w:tc>
        <w:tc>
          <w:tcPr>
            <w:tcW w:w="1206" w:type="dxa"/>
            <w:shd w:val="clear" w:color="auto" w:fill="auto"/>
            <w:noWrap/>
            <w:vAlign w:val="center"/>
            <w:hideMark/>
          </w:tcPr>
          <w:p w14:paraId="177AE8ED"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13.3%</w:t>
            </w:r>
          </w:p>
        </w:tc>
        <w:tc>
          <w:tcPr>
            <w:tcW w:w="998" w:type="dxa"/>
            <w:shd w:val="clear" w:color="auto" w:fill="auto"/>
            <w:noWrap/>
            <w:vAlign w:val="center"/>
            <w:hideMark/>
          </w:tcPr>
          <w:p w14:paraId="61469BAB"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34.2%</w:t>
            </w:r>
          </w:p>
        </w:tc>
        <w:tc>
          <w:tcPr>
            <w:tcW w:w="1005" w:type="dxa"/>
            <w:shd w:val="clear" w:color="auto" w:fill="auto"/>
            <w:noWrap/>
            <w:vAlign w:val="center"/>
            <w:hideMark/>
          </w:tcPr>
          <w:p w14:paraId="6CCEEB93"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48.7%</w:t>
            </w:r>
          </w:p>
        </w:tc>
        <w:tc>
          <w:tcPr>
            <w:tcW w:w="705" w:type="dxa"/>
            <w:shd w:val="clear" w:color="auto" w:fill="auto"/>
            <w:noWrap/>
            <w:vAlign w:val="center"/>
            <w:hideMark/>
          </w:tcPr>
          <w:p w14:paraId="59305B4A"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3.28</w:t>
            </w:r>
          </w:p>
        </w:tc>
      </w:tr>
      <w:tr w:rsidR="007B4AB9" w:rsidRPr="00F66A4D" w14:paraId="6E258881" w14:textId="77777777" w:rsidTr="00F66A4D">
        <w:trPr>
          <w:trHeight w:val="144"/>
          <w:jc w:val="center"/>
        </w:trPr>
        <w:tc>
          <w:tcPr>
            <w:tcW w:w="5949" w:type="dxa"/>
            <w:shd w:val="clear" w:color="auto" w:fill="auto"/>
            <w:vAlign w:val="center"/>
            <w:hideMark/>
          </w:tcPr>
          <w:p w14:paraId="21B21616"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A range of   materials and resources are utilized to engage students</w:t>
            </w:r>
          </w:p>
        </w:tc>
        <w:tc>
          <w:tcPr>
            <w:tcW w:w="1397" w:type="dxa"/>
            <w:shd w:val="clear" w:color="auto" w:fill="auto"/>
            <w:noWrap/>
            <w:vAlign w:val="center"/>
            <w:hideMark/>
          </w:tcPr>
          <w:p w14:paraId="48060602"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5.7%</w:t>
            </w:r>
          </w:p>
        </w:tc>
        <w:tc>
          <w:tcPr>
            <w:tcW w:w="1206" w:type="dxa"/>
            <w:shd w:val="clear" w:color="auto" w:fill="auto"/>
            <w:noWrap/>
            <w:vAlign w:val="center"/>
            <w:hideMark/>
          </w:tcPr>
          <w:p w14:paraId="2A216786"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16.5%</w:t>
            </w:r>
          </w:p>
        </w:tc>
        <w:tc>
          <w:tcPr>
            <w:tcW w:w="998" w:type="dxa"/>
            <w:shd w:val="clear" w:color="auto" w:fill="auto"/>
            <w:noWrap/>
            <w:vAlign w:val="center"/>
            <w:hideMark/>
          </w:tcPr>
          <w:p w14:paraId="5E8D4FA0"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28.5%</w:t>
            </w:r>
          </w:p>
        </w:tc>
        <w:tc>
          <w:tcPr>
            <w:tcW w:w="1005" w:type="dxa"/>
            <w:shd w:val="clear" w:color="auto" w:fill="auto"/>
            <w:noWrap/>
            <w:vAlign w:val="center"/>
            <w:hideMark/>
          </w:tcPr>
          <w:p w14:paraId="6E34A60F"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49.4%</w:t>
            </w:r>
          </w:p>
        </w:tc>
        <w:tc>
          <w:tcPr>
            <w:tcW w:w="705" w:type="dxa"/>
            <w:shd w:val="clear" w:color="auto" w:fill="auto"/>
            <w:noWrap/>
            <w:vAlign w:val="center"/>
            <w:hideMark/>
          </w:tcPr>
          <w:p w14:paraId="74D36DBB"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3.22</w:t>
            </w:r>
          </w:p>
        </w:tc>
      </w:tr>
      <w:tr w:rsidR="007B4AB9" w:rsidRPr="00F66A4D" w14:paraId="629F0C8F" w14:textId="77777777" w:rsidTr="00F66A4D">
        <w:trPr>
          <w:trHeight w:val="144"/>
          <w:jc w:val="center"/>
        </w:trPr>
        <w:tc>
          <w:tcPr>
            <w:tcW w:w="5949" w:type="dxa"/>
            <w:shd w:val="clear" w:color="auto" w:fill="auto"/>
            <w:vAlign w:val="center"/>
            <w:hideMark/>
          </w:tcPr>
          <w:p w14:paraId="30F2BA85"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A variety of   skills and resources are used to evaluate and modify lessons</w:t>
            </w:r>
          </w:p>
        </w:tc>
        <w:tc>
          <w:tcPr>
            <w:tcW w:w="1397" w:type="dxa"/>
            <w:shd w:val="clear" w:color="auto" w:fill="auto"/>
            <w:noWrap/>
            <w:vAlign w:val="center"/>
            <w:hideMark/>
          </w:tcPr>
          <w:p w14:paraId="6AEA4B51"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5.1%</w:t>
            </w:r>
          </w:p>
        </w:tc>
        <w:tc>
          <w:tcPr>
            <w:tcW w:w="1206" w:type="dxa"/>
            <w:shd w:val="clear" w:color="auto" w:fill="auto"/>
            <w:noWrap/>
            <w:vAlign w:val="center"/>
            <w:hideMark/>
          </w:tcPr>
          <w:p w14:paraId="39585BCF"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19.6%</w:t>
            </w:r>
          </w:p>
        </w:tc>
        <w:tc>
          <w:tcPr>
            <w:tcW w:w="998" w:type="dxa"/>
            <w:shd w:val="clear" w:color="auto" w:fill="auto"/>
            <w:noWrap/>
            <w:vAlign w:val="center"/>
            <w:hideMark/>
          </w:tcPr>
          <w:p w14:paraId="0DC6F7EF"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30.4%</w:t>
            </w:r>
          </w:p>
        </w:tc>
        <w:tc>
          <w:tcPr>
            <w:tcW w:w="1005" w:type="dxa"/>
            <w:shd w:val="clear" w:color="auto" w:fill="auto"/>
            <w:noWrap/>
            <w:vAlign w:val="center"/>
            <w:hideMark/>
          </w:tcPr>
          <w:p w14:paraId="2522363C"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44.9%</w:t>
            </w:r>
          </w:p>
        </w:tc>
        <w:tc>
          <w:tcPr>
            <w:tcW w:w="705" w:type="dxa"/>
            <w:shd w:val="clear" w:color="auto" w:fill="auto"/>
            <w:noWrap/>
            <w:vAlign w:val="center"/>
            <w:hideMark/>
          </w:tcPr>
          <w:p w14:paraId="2C876E4B"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3.15</w:t>
            </w:r>
          </w:p>
        </w:tc>
      </w:tr>
      <w:tr w:rsidR="007B4AB9" w:rsidRPr="00F66A4D" w14:paraId="09984FE7" w14:textId="77777777" w:rsidTr="00F66A4D">
        <w:trPr>
          <w:trHeight w:val="144"/>
          <w:jc w:val="center"/>
        </w:trPr>
        <w:tc>
          <w:tcPr>
            <w:tcW w:w="5949" w:type="dxa"/>
            <w:shd w:val="clear" w:color="auto" w:fill="auto"/>
            <w:vAlign w:val="center"/>
            <w:hideMark/>
          </w:tcPr>
          <w:p w14:paraId="0AB1B793"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Varied individual   and group learning strategies are used</w:t>
            </w:r>
          </w:p>
        </w:tc>
        <w:tc>
          <w:tcPr>
            <w:tcW w:w="1397" w:type="dxa"/>
            <w:shd w:val="clear" w:color="auto" w:fill="auto"/>
            <w:noWrap/>
            <w:vAlign w:val="center"/>
            <w:hideMark/>
          </w:tcPr>
          <w:p w14:paraId="5EDC2BE9"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4.4%</w:t>
            </w:r>
          </w:p>
        </w:tc>
        <w:tc>
          <w:tcPr>
            <w:tcW w:w="1206" w:type="dxa"/>
            <w:shd w:val="clear" w:color="auto" w:fill="auto"/>
            <w:noWrap/>
            <w:vAlign w:val="center"/>
            <w:hideMark/>
          </w:tcPr>
          <w:p w14:paraId="3F8D7B9C"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17.1%</w:t>
            </w:r>
          </w:p>
        </w:tc>
        <w:tc>
          <w:tcPr>
            <w:tcW w:w="998" w:type="dxa"/>
            <w:shd w:val="clear" w:color="auto" w:fill="auto"/>
            <w:noWrap/>
            <w:vAlign w:val="center"/>
            <w:hideMark/>
          </w:tcPr>
          <w:p w14:paraId="31CBF414"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29.7%</w:t>
            </w:r>
          </w:p>
        </w:tc>
        <w:tc>
          <w:tcPr>
            <w:tcW w:w="1005" w:type="dxa"/>
            <w:shd w:val="clear" w:color="auto" w:fill="auto"/>
            <w:noWrap/>
            <w:vAlign w:val="center"/>
            <w:hideMark/>
          </w:tcPr>
          <w:p w14:paraId="785F6606"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48.7%</w:t>
            </w:r>
          </w:p>
        </w:tc>
        <w:tc>
          <w:tcPr>
            <w:tcW w:w="705" w:type="dxa"/>
            <w:shd w:val="clear" w:color="auto" w:fill="auto"/>
            <w:noWrap/>
            <w:vAlign w:val="center"/>
            <w:hideMark/>
          </w:tcPr>
          <w:p w14:paraId="7ED9EE4F"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3.23</w:t>
            </w:r>
          </w:p>
        </w:tc>
      </w:tr>
      <w:tr w:rsidR="007B4AB9" w:rsidRPr="00F66A4D" w14:paraId="4E7DE61A" w14:textId="77777777" w:rsidTr="00F66A4D">
        <w:trPr>
          <w:trHeight w:val="144"/>
          <w:jc w:val="center"/>
        </w:trPr>
        <w:tc>
          <w:tcPr>
            <w:tcW w:w="5949" w:type="dxa"/>
            <w:shd w:val="clear" w:color="auto" w:fill="auto"/>
            <w:vAlign w:val="center"/>
            <w:hideMark/>
          </w:tcPr>
          <w:p w14:paraId="333E067E"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Print, multimedia, online, and electronic   teaching resources are used</w:t>
            </w:r>
          </w:p>
        </w:tc>
        <w:tc>
          <w:tcPr>
            <w:tcW w:w="1397" w:type="dxa"/>
            <w:shd w:val="clear" w:color="auto" w:fill="auto"/>
            <w:noWrap/>
            <w:vAlign w:val="center"/>
            <w:hideMark/>
          </w:tcPr>
          <w:p w14:paraId="6D8BE4BD"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2.5%</w:t>
            </w:r>
          </w:p>
        </w:tc>
        <w:tc>
          <w:tcPr>
            <w:tcW w:w="1206" w:type="dxa"/>
            <w:shd w:val="clear" w:color="auto" w:fill="auto"/>
            <w:noWrap/>
            <w:vAlign w:val="center"/>
            <w:hideMark/>
          </w:tcPr>
          <w:p w14:paraId="2AD3261D"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13.3%</w:t>
            </w:r>
          </w:p>
        </w:tc>
        <w:tc>
          <w:tcPr>
            <w:tcW w:w="998" w:type="dxa"/>
            <w:shd w:val="clear" w:color="auto" w:fill="auto"/>
            <w:noWrap/>
            <w:vAlign w:val="center"/>
            <w:hideMark/>
          </w:tcPr>
          <w:p w14:paraId="0169FF54"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34.2%</w:t>
            </w:r>
          </w:p>
        </w:tc>
        <w:tc>
          <w:tcPr>
            <w:tcW w:w="1005" w:type="dxa"/>
            <w:shd w:val="clear" w:color="auto" w:fill="auto"/>
            <w:noWrap/>
            <w:vAlign w:val="center"/>
            <w:hideMark/>
          </w:tcPr>
          <w:p w14:paraId="5A74F65B"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50.0%</w:t>
            </w:r>
          </w:p>
        </w:tc>
        <w:tc>
          <w:tcPr>
            <w:tcW w:w="705" w:type="dxa"/>
            <w:shd w:val="clear" w:color="auto" w:fill="auto"/>
            <w:noWrap/>
            <w:vAlign w:val="center"/>
            <w:hideMark/>
          </w:tcPr>
          <w:p w14:paraId="541BEDC8"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3.32</w:t>
            </w:r>
          </w:p>
        </w:tc>
      </w:tr>
      <w:tr w:rsidR="007B4AB9" w:rsidRPr="00F66A4D" w14:paraId="20080D70" w14:textId="77777777" w:rsidTr="00F66A4D">
        <w:trPr>
          <w:trHeight w:val="144"/>
          <w:jc w:val="center"/>
        </w:trPr>
        <w:tc>
          <w:tcPr>
            <w:tcW w:w="5949" w:type="dxa"/>
            <w:shd w:val="clear" w:color="auto" w:fill="auto"/>
            <w:vAlign w:val="center"/>
            <w:hideMark/>
          </w:tcPr>
          <w:p w14:paraId="4EF1421F"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Language, literacy, and numeracy development are identified and monitored</w:t>
            </w:r>
          </w:p>
        </w:tc>
        <w:tc>
          <w:tcPr>
            <w:tcW w:w="1397" w:type="dxa"/>
            <w:shd w:val="clear" w:color="auto" w:fill="auto"/>
            <w:noWrap/>
            <w:vAlign w:val="center"/>
            <w:hideMark/>
          </w:tcPr>
          <w:p w14:paraId="18826E77"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3.2%</w:t>
            </w:r>
          </w:p>
        </w:tc>
        <w:tc>
          <w:tcPr>
            <w:tcW w:w="1206" w:type="dxa"/>
            <w:shd w:val="clear" w:color="auto" w:fill="auto"/>
            <w:noWrap/>
            <w:vAlign w:val="center"/>
            <w:hideMark/>
          </w:tcPr>
          <w:p w14:paraId="5ED47E7B"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22.2%</w:t>
            </w:r>
          </w:p>
        </w:tc>
        <w:tc>
          <w:tcPr>
            <w:tcW w:w="998" w:type="dxa"/>
            <w:shd w:val="clear" w:color="auto" w:fill="auto"/>
            <w:noWrap/>
            <w:vAlign w:val="center"/>
            <w:hideMark/>
          </w:tcPr>
          <w:p w14:paraId="190517D1"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31.0%</w:t>
            </w:r>
          </w:p>
        </w:tc>
        <w:tc>
          <w:tcPr>
            <w:tcW w:w="1005" w:type="dxa"/>
            <w:shd w:val="clear" w:color="auto" w:fill="auto"/>
            <w:noWrap/>
            <w:vAlign w:val="center"/>
            <w:hideMark/>
          </w:tcPr>
          <w:p w14:paraId="736F6C50"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43.7%</w:t>
            </w:r>
          </w:p>
        </w:tc>
        <w:tc>
          <w:tcPr>
            <w:tcW w:w="705" w:type="dxa"/>
            <w:shd w:val="clear" w:color="auto" w:fill="auto"/>
            <w:noWrap/>
            <w:vAlign w:val="center"/>
            <w:hideMark/>
          </w:tcPr>
          <w:p w14:paraId="149B2C88"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3.15</w:t>
            </w:r>
          </w:p>
        </w:tc>
      </w:tr>
      <w:tr w:rsidR="007B4AB9" w:rsidRPr="00F66A4D" w14:paraId="249F12DA" w14:textId="77777777" w:rsidTr="00F66A4D">
        <w:trPr>
          <w:trHeight w:val="144"/>
          <w:jc w:val="center"/>
        </w:trPr>
        <w:tc>
          <w:tcPr>
            <w:tcW w:w="5949" w:type="dxa"/>
            <w:shd w:val="clear" w:color="auto" w:fill="auto"/>
            <w:vAlign w:val="center"/>
            <w:hideMark/>
          </w:tcPr>
          <w:p w14:paraId="6FF845B8"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Students’   learning is assessed and reported using   methods in line with school policies</w:t>
            </w:r>
          </w:p>
        </w:tc>
        <w:tc>
          <w:tcPr>
            <w:tcW w:w="1397" w:type="dxa"/>
            <w:shd w:val="clear" w:color="auto" w:fill="auto"/>
            <w:noWrap/>
            <w:vAlign w:val="center"/>
            <w:hideMark/>
          </w:tcPr>
          <w:p w14:paraId="2297A15A"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3.8%</w:t>
            </w:r>
          </w:p>
        </w:tc>
        <w:tc>
          <w:tcPr>
            <w:tcW w:w="1206" w:type="dxa"/>
            <w:shd w:val="clear" w:color="auto" w:fill="auto"/>
            <w:noWrap/>
            <w:vAlign w:val="center"/>
            <w:hideMark/>
          </w:tcPr>
          <w:p w14:paraId="2E15B6C3"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13.9%</w:t>
            </w:r>
          </w:p>
        </w:tc>
        <w:tc>
          <w:tcPr>
            <w:tcW w:w="998" w:type="dxa"/>
            <w:shd w:val="clear" w:color="auto" w:fill="auto"/>
            <w:noWrap/>
            <w:vAlign w:val="center"/>
            <w:hideMark/>
          </w:tcPr>
          <w:p w14:paraId="1211321B"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32.3%</w:t>
            </w:r>
          </w:p>
        </w:tc>
        <w:tc>
          <w:tcPr>
            <w:tcW w:w="1005" w:type="dxa"/>
            <w:shd w:val="clear" w:color="auto" w:fill="auto"/>
            <w:noWrap/>
            <w:vAlign w:val="center"/>
            <w:hideMark/>
          </w:tcPr>
          <w:p w14:paraId="38BBF26D"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50.0%</w:t>
            </w:r>
          </w:p>
        </w:tc>
        <w:tc>
          <w:tcPr>
            <w:tcW w:w="705" w:type="dxa"/>
            <w:shd w:val="clear" w:color="auto" w:fill="auto"/>
            <w:noWrap/>
            <w:vAlign w:val="center"/>
            <w:hideMark/>
          </w:tcPr>
          <w:p w14:paraId="1D50176B"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3.28</w:t>
            </w:r>
          </w:p>
        </w:tc>
      </w:tr>
      <w:tr w:rsidR="007B4AB9" w:rsidRPr="00F66A4D" w14:paraId="374B7136" w14:textId="77777777" w:rsidTr="00F66A4D">
        <w:trPr>
          <w:trHeight w:val="144"/>
          <w:jc w:val="center"/>
        </w:trPr>
        <w:tc>
          <w:tcPr>
            <w:tcW w:w="5949" w:type="dxa"/>
            <w:shd w:val="clear" w:color="auto" w:fill="auto"/>
            <w:vAlign w:val="center"/>
            <w:hideMark/>
          </w:tcPr>
          <w:p w14:paraId="05A30AC4"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Clear, accurate   and concise feedback on the outcomes of assessment is provided to students</w:t>
            </w:r>
          </w:p>
        </w:tc>
        <w:tc>
          <w:tcPr>
            <w:tcW w:w="1397" w:type="dxa"/>
            <w:shd w:val="clear" w:color="auto" w:fill="auto"/>
            <w:noWrap/>
            <w:vAlign w:val="center"/>
            <w:hideMark/>
          </w:tcPr>
          <w:p w14:paraId="5AE0C550"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3.8%</w:t>
            </w:r>
          </w:p>
        </w:tc>
        <w:tc>
          <w:tcPr>
            <w:tcW w:w="1206" w:type="dxa"/>
            <w:shd w:val="clear" w:color="auto" w:fill="auto"/>
            <w:noWrap/>
            <w:vAlign w:val="center"/>
            <w:hideMark/>
          </w:tcPr>
          <w:p w14:paraId="7BFE6C2B"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16.5%</w:t>
            </w:r>
          </w:p>
        </w:tc>
        <w:tc>
          <w:tcPr>
            <w:tcW w:w="998" w:type="dxa"/>
            <w:shd w:val="clear" w:color="auto" w:fill="auto"/>
            <w:noWrap/>
            <w:vAlign w:val="center"/>
            <w:hideMark/>
          </w:tcPr>
          <w:p w14:paraId="6A88B337"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34.2%</w:t>
            </w:r>
          </w:p>
        </w:tc>
        <w:tc>
          <w:tcPr>
            <w:tcW w:w="1005" w:type="dxa"/>
            <w:shd w:val="clear" w:color="auto" w:fill="auto"/>
            <w:noWrap/>
            <w:vAlign w:val="center"/>
            <w:hideMark/>
          </w:tcPr>
          <w:p w14:paraId="19504017"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45.6%</w:t>
            </w:r>
          </w:p>
        </w:tc>
        <w:tc>
          <w:tcPr>
            <w:tcW w:w="705" w:type="dxa"/>
            <w:shd w:val="clear" w:color="auto" w:fill="auto"/>
            <w:noWrap/>
            <w:vAlign w:val="center"/>
            <w:hideMark/>
          </w:tcPr>
          <w:p w14:paraId="36B7768B"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3.22</w:t>
            </w:r>
          </w:p>
        </w:tc>
      </w:tr>
      <w:tr w:rsidR="007B4AB9" w:rsidRPr="00F66A4D" w14:paraId="7525BE97" w14:textId="77777777" w:rsidTr="00F66A4D">
        <w:trPr>
          <w:trHeight w:val="144"/>
          <w:jc w:val="center"/>
        </w:trPr>
        <w:tc>
          <w:tcPr>
            <w:tcW w:w="5949" w:type="dxa"/>
            <w:shd w:val="clear" w:color="auto" w:fill="auto"/>
            <w:vAlign w:val="center"/>
            <w:hideMark/>
          </w:tcPr>
          <w:p w14:paraId="6442FFBA"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Assessments are   reviewed for continued appropriateness</w:t>
            </w:r>
          </w:p>
        </w:tc>
        <w:tc>
          <w:tcPr>
            <w:tcW w:w="1397" w:type="dxa"/>
            <w:shd w:val="clear" w:color="auto" w:fill="auto"/>
            <w:noWrap/>
            <w:vAlign w:val="center"/>
            <w:hideMark/>
          </w:tcPr>
          <w:p w14:paraId="79597DF9"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3.8%</w:t>
            </w:r>
          </w:p>
        </w:tc>
        <w:tc>
          <w:tcPr>
            <w:tcW w:w="1206" w:type="dxa"/>
            <w:shd w:val="clear" w:color="auto" w:fill="auto"/>
            <w:noWrap/>
            <w:vAlign w:val="center"/>
            <w:hideMark/>
          </w:tcPr>
          <w:p w14:paraId="7942BFE0"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14.6%</w:t>
            </w:r>
          </w:p>
        </w:tc>
        <w:tc>
          <w:tcPr>
            <w:tcW w:w="998" w:type="dxa"/>
            <w:shd w:val="clear" w:color="auto" w:fill="auto"/>
            <w:noWrap/>
            <w:vAlign w:val="center"/>
            <w:hideMark/>
          </w:tcPr>
          <w:p w14:paraId="10C7EF7C"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33.5%</w:t>
            </w:r>
          </w:p>
        </w:tc>
        <w:tc>
          <w:tcPr>
            <w:tcW w:w="1005" w:type="dxa"/>
            <w:shd w:val="clear" w:color="auto" w:fill="auto"/>
            <w:noWrap/>
            <w:vAlign w:val="center"/>
            <w:hideMark/>
          </w:tcPr>
          <w:p w14:paraId="613B2C4E"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48.1%</w:t>
            </w:r>
          </w:p>
        </w:tc>
        <w:tc>
          <w:tcPr>
            <w:tcW w:w="705" w:type="dxa"/>
            <w:shd w:val="clear" w:color="auto" w:fill="auto"/>
            <w:noWrap/>
            <w:vAlign w:val="center"/>
            <w:hideMark/>
          </w:tcPr>
          <w:p w14:paraId="361F9862"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3.26</w:t>
            </w:r>
          </w:p>
        </w:tc>
      </w:tr>
      <w:tr w:rsidR="007B4AB9" w:rsidRPr="00F66A4D" w14:paraId="49E73FAC" w14:textId="77777777" w:rsidTr="00F66A4D">
        <w:trPr>
          <w:trHeight w:val="144"/>
          <w:jc w:val="center"/>
        </w:trPr>
        <w:tc>
          <w:tcPr>
            <w:tcW w:w="5949" w:type="dxa"/>
            <w:shd w:val="clear" w:color="auto" w:fill="auto"/>
            <w:vAlign w:val="center"/>
            <w:hideMark/>
          </w:tcPr>
          <w:p w14:paraId="440DA2A3"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Technology-rich   lessons are designed to take students beyond the school environment to   investigate problems and propose possible solutions</w:t>
            </w:r>
          </w:p>
        </w:tc>
        <w:tc>
          <w:tcPr>
            <w:tcW w:w="1397" w:type="dxa"/>
            <w:shd w:val="clear" w:color="auto" w:fill="auto"/>
            <w:noWrap/>
            <w:vAlign w:val="center"/>
            <w:hideMark/>
          </w:tcPr>
          <w:p w14:paraId="5A2523C0"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3.8%</w:t>
            </w:r>
          </w:p>
        </w:tc>
        <w:tc>
          <w:tcPr>
            <w:tcW w:w="1206" w:type="dxa"/>
            <w:shd w:val="clear" w:color="auto" w:fill="auto"/>
            <w:noWrap/>
            <w:vAlign w:val="center"/>
            <w:hideMark/>
          </w:tcPr>
          <w:p w14:paraId="5DD9631A"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22.8%</w:t>
            </w:r>
          </w:p>
        </w:tc>
        <w:tc>
          <w:tcPr>
            <w:tcW w:w="998" w:type="dxa"/>
            <w:shd w:val="clear" w:color="auto" w:fill="auto"/>
            <w:noWrap/>
            <w:vAlign w:val="center"/>
            <w:hideMark/>
          </w:tcPr>
          <w:p w14:paraId="77BBBAED"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30.4%</w:t>
            </w:r>
          </w:p>
        </w:tc>
        <w:tc>
          <w:tcPr>
            <w:tcW w:w="1005" w:type="dxa"/>
            <w:shd w:val="clear" w:color="auto" w:fill="auto"/>
            <w:noWrap/>
            <w:vAlign w:val="center"/>
            <w:hideMark/>
          </w:tcPr>
          <w:p w14:paraId="77FF182C"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43.0%</w:t>
            </w:r>
          </w:p>
        </w:tc>
        <w:tc>
          <w:tcPr>
            <w:tcW w:w="705" w:type="dxa"/>
            <w:shd w:val="clear" w:color="auto" w:fill="auto"/>
            <w:noWrap/>
            <w:vAlign w:val="center"/>
            <w:hideMark/>
          </w:tcPr>
          <w:p w14:paraId="104F366A"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3.13</w:t>
            </w:r>
          </w:p>
        </w:tc>
      </w:tr>
      <w:tr w:rsidR="007B4AB9" w:rsidRPr="00F66A4D" w14:paraId="5A7F9515" w14:textId="77777777" w:rsidTr="00F66A4D">
        <w:trPr>
          <w:trHeight w:val="144"/>
          <w:jc w:val="center"/>
        </w:trPr>
        <w:tc>
          <w:tcPr>
            <w:tcW w:w="5949" w:type="dxa"/>
            <w:shd w:val="clear" w:color="auto" w:fill="auto"/>
            <w:vAlign w:val="center"/>
            <w:hideMark/>
          </w:tcPr>
          <w:p w14:paraId="4782880B"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Students are   involved in examining the nature of work and leisure, work/career options in   Qatar, and in global markets</w:t>
            </w:r>
          </w:p>
        </w:tc>
        <w:tc>
          <w:tcPr>
            <w:tcW w:w="1397" w:type="dxa"/>
            <w:shd w:val="clear" w:color="auto" w:fill="auto"/>
            <w:noWrap/>
            <w:vAlign w:val="center"/>
            <w:hideMark/>
          </w:tcPr>
          <w:p w14:paraId="75A9F0AC"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7.6%</w:t>
            </w:r>
          </w:p>
        </w:tc>
        <w:tc>
          <w:tcPr>
            <w:tcW w:w="1206" w:type="dxa"/>
            <w:shd w:val="clear" w:color="auto" w:fill="auto"/>
            <w:noWrap/>
            <w:vAlign w:val="center"/>
            <w:hideMark/>
          </w:tcPr>
          <w:p w14:paraId="1382FF28"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27.8%</w:t>
            </w:r>
          </w:p>
        </w:tc>
        <w:tc>
          <w:tcPr>
            <w:tcW w:w="998" w:type="dxa"/>
            <w:shd w:val="clear" w:color="auto" w:fill="auto"/>
            <w:noWrap/>
            <w:vAlign w:val="center"/>
            <w:hideMark/>
          </w:tcPr>
          <w:p w14:paraId="238360FF"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29.7%</w:t>
            </w:r>
          </w:p>
        </w:tc>
        <w:tc>
          <w:tcPr>
            <w:tcW w:w="1005" w:type="dxa"/>
            <w:shd w:val="clear" w:color="auto" w:fill="auto"/>
            <w:noWrap/>
            <w:vAlign w:val="center"/>
            <w:hideMark/>
          </w:tcPr>
          <w:p w14:paraId="022CEAB6"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34.8%</w:t>
            </w:r>
          </w:p>
        </w:tc>
        <w:tc>
          <w:tcPr>
            <w:tcW w:w="705" w:type="dxa"/>
            <w:shd w:val="clear" w:color="auto" w:fill="auto"/>
            <w:noWrap/>
            <w:vAlign w:val="center"/>
            <w:hideMark/>
          </w:tcPr>
          <w:p w14:paraId="1034F3F4"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2.92</w:t>
            </w:r>
          </w:p>
        </w:tc>
      </w:tr>
      <w:tr w:rsidR="007B4AB9" w:rsidRPr="00F66A4D" w14:paraId="1EFFD660" w14:textId="77777777" w:rsidTr="00F66A4D">
        <w:trPr>
          <w:trHeight w:val="144"/>
          <w:jc w:val="center"/>
        </w:trPr>
        <w:tc>
          <w:tcPr>
            <w:tcW w:w="5949" w:type="dxa"/>
            <w:shd w:val="clear" w:color="auto" w:fill="auto"/>
            <w:vAlign w:val="center"/>
            <w:hideMark/>
          </w:tcPr>
          <w:p w14:paraId="6B87355F"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Students are   supported in taking intellectual risks, testing ideas, and using initiative</w:t>
            </w:r>
          </w:p>
        </w:tc>
        <w:tc>
          <w:tcPr>
            <w:tcW w:w="1397" w:type="dxa"/>
            <w:shd w:val="clear" w:color="auto" w:fill="auto"/>
            <w:noWrap/>
            <w:vAlign w:val="center"/>
            <w:hideMark/>
          </w:tcPr>
          <w:p w14:paraId="3D17692F"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5.7%</w:t>
            </w:r>
          </w:p>
        </w:tc>
        <w:tc>
          <w:tcPr>
            <w:tcW w:w="1206" w:type="dxa"/>
            <w:shd w:val="clear" w:color="auto" w:fill="auto"/>
            <w:noWrap/>
            <w:vAlign w:val="center"/>
            <w:hideMark/>
          </w:tcPr>
          <w:p w14:paraId="462B0AAA"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25.9%</w:t>
            </w:r>
          </w:p>
        </w:tc>
        <w:tc>
          <w:tcPr>
            <w:tcW w:w="998" w:type="dxa"/>
            <w:shd w:val="clear" w:color="auto" w:fill="auto"/>
            <w:noWrap/>
            <w:vAlign w:val="center"/>
            <w:hideMark/>
          </w:tcPr>
          <w:p w14:paraId="7C44E662"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27.8%</w:t>
            </w:r>
          </w:p>
        </w:tc>
        <w:tc>
          <w:tcPr>
            <w:tcW w:w="1005" w:type="dxa"/>
            <w:shd w:val="clear" w:color="auto" w:fill="auto"/>
            <w:noWrap/>
            <w:vAlign w:val="center"/>
            <w:hideMark/>
          </w:tcPr>
          <w:p w14:paraId="7A473A81"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40.5%</w:t>
            </w:r>
          </w:p>
        </w:tc>
        <w:tc>
          <w:tcPr>
            <w:tcW w:w="705" w:type="dxa"/>
            <w:shd w:val="clear" w:color="auto" w:fill="auto"/>
            <w:noWrap/>
            <w:vAlign w:val="center"/>
            <w:hideMark/>
          </w:tcPr>
          <w:p w14:paraId="199C5F47"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3.03</w:t>
            </w:r>
          </w:p>
        </w:tc>
      </w:tr>
      <w:tr w:rsidR="007B4AB9" w:rsidRPr="00F66A4D" w14:paraId="49994010" w14:textId="77777777" w:rsidTr="00F66A4D">
        <w:trPr>
          <w:trHeight w:val="144"/>
          <w:jc w:val="center"/>
        </w:trPr>
        <w:tc>
          <w:tcPr>
            <w:tcW w:w="5949" w:type="dxa"/>
            <w:shd w:val="clear" w:color="auto" w:fill="auto"/>
            <w:vAlign w:val="center"/>
            <w:hideMark/>
          </w:tcPr>
          <w:p w14:paraId="57CFE176" w14:textId="77777777" w:rsidR="007B4AB9" w:rsidRPr="00F66A4D" w:rsidRDefault="007B4AB9" w:rsidP="00350B50">
            <w:pPr>
              <w:pStyle w:val="NoSpacing"/>
              <w:rPr>
                <w:rFonts w:asciiTheme="majorBidi" w:eastAsia="Times New Roman" w:hAnsiTheme="majorBidi" w:cstheme="majorBidi"/>
                <w:sz w:val="18"/>
                <w:szCs w:val="18"/>
              </w:rPr>
            </w:pPr>
            <w:proofErr w:type="gramStart"/>
            <w:r w:rsidRPr="00F66A4D">
              <w:rPr>
                <w:rFonts w:asciiTheme="majorBidi" w:eastAsia="Times New Roman" w:hAnsiTheme="majorBidi" w:cstheme="majorBidi"/>
                <w:sz w:val="18"/>
                <w:szCs w:val="18"/>
              </w:rPr>
              <w:t>ICT  is</w:t>
            </w:r>
            <w:proofErr w:type="gramEnd"/>
            <w:r w:rsidRPr="00F66A4D">
              <w:rPr>
                <w:rFonts w:asciiTheme="majorBidi" w:eastAsia="Times New Roman" w:hAnsiTheme="majorBidi" w:cstheme="majorBidi"/>
                <w:sz w:val="18"/>
                <w:szCs w:val="18"/>
              </w:rPr>
              <w:t xml:space="preserve"> used to access and manage information on   student learning.</w:t>
            </w:r>
          </w:p>
        </w:tc>
        <w:tc>
          <w:tcPr>
            <w:tcW w:w="1397" w:type="dxa"/>
            <w:shd w:val="clear" w:color="auto" w:fill="auto"/>
            <w:noWrap/>
            <w:vAlign w:val="center"/>
            <w:hideMark/>
          </w:tcPr>
          <w:p w14:paraId="5D095BBC"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3.2%</w:t>
            </w:r>
          </w:p>
        </w:tc>
        <w:tc>
          <w:tcPr>
            <w:tcW w:w="1206" w:type="dxa"/>
            <w:shd w:val="clear" w:color="auto" w:fill="auto"/>
            <w:noWrap/>
            <w:vAlign w:val="center"/>
            <w:hideMark/>
          </w:tcPr>
          <w:p w14:paraId="4B111C67"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18.4%</w:t>
            </w:r>
          </w:p>
        </w:tc>
        <w:tc>
          <w:tcPr>
            <w:tcW w:w="998" w:type="dxa"/>
            <w:shd w:val="clear" w:color="auto" w:fill="auto"/>
            <w:noWrap/>
            <w:vAlign w:val="center"/>
            <w:hideMark/>
          </w:tcPr>
          <w:p w14:paraId="6A7B84D7"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31.6%</w:t>
            </w:r>
          </w:p>
        </w:tc>
        <w:tc>
          <w:tcPr>
            <w:tcW w:w="1005" w:type="dxa"/>
            <w:shd w:val="clear" w:color="auto" w:fill="auto"/>
            <w:noWrap/>
            <w:vAlign w:val="center"/>
            <w:hideMark/>
          </w:tcPr>
          <w:p w14:paraId="1FA41BC0"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46.8%</w:t>
            </w:r>
          </w:p>
        </w:tc>
        <w:tc>
          <w:tcPr>
            <w:tcW w:w="705" w:type="dxa"/>
            <w:shd w:val="clear" w:color="auto" w:fill="auto"/>
            <w:noWrap/>
            <w:vAlign w:val="center"/>
            <w:hideMark/>
          </w:tcPr>
          <w:p w14:paraId="75C960F3"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3.22</w:t>
            </w:r>
          </w:p>
        </w:tc>
      </w:tr>
      <w:tr w:rsidR="007B4AB9" w:rsidRPr="00F66A4D" w14:paraId="607C5A2F" w14:textId="77777777" w:rsidTr="00F66A4D">
        <w:trPr>
          <w:trHeight w:val="144"/>
          <w:jc w:val="center"/>
        </w:trPr>
        <w:tc>
          <w:tcPr>
            <w:tcW w:w="5949" w:type="dxa"/>
            <w:shd w:val="clear" w:color="auto" w:fill="auto"/>
            <w:vAlign w:val="center"/>
            <w:hideMark/>
          </w:tcPr>
          <w:p w14:paraId="173B9456"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Learning goals in   Curriculum Standards and school-based curricula are identified</w:t>
            </w:r>
          </w:p>
        </w:tc>
        <w:tc>
          <w:tcPr>
            <w:tcW w:w="1397" w:type="dxa"/>
            <w:shd w:val="clear" w:color="auto" w:fill="auto"/>
            <w:noWrap/>
            <w:vAlign w:val="center"/>
            <w:hideMark/>
          </w:tcPr>
          <w:p w14:paraId="63B657A5"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2.5%</w:t>
            </w:r>
          </w:p>
        </w:tc>
        <w:tc>
          <w:tcPr>
            <w:tcW w:w="1206" w:type="dxa"/>
            <w:shd w:val="clear" w:color="auto" w:fill="auto"/>
            <w:noWrap/>
            <w:vAlign w:val="center"/>
            <w:hideMark/>
          </w:tcPr>
          <w:p w14:paraId="654D3BD1"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13.3%</w:t>
            </w:r>
          </w:p>
        </w:tc>
        <w:tc>
          <w:tcPr>
            <w:tcW w:w="998" w:type="dxa"/>
            <w:shd w:val="clear" w:color="auto" w:fill="auto"/>
            <w:noWrap/>
            <w:vAlign w:val="center"/>
            <w:hideMark/>
          </w:tcPr>
          <w:p w14:paraId="5EFCA9D3"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33.5%</w:t>
            </w:r>
          </w:p>
        </w:tc>
        <w:tc>
          <w:tcPr>
            <w:tcW w:w="1005" w:type="dxa"/>
            <w:shd w:val="clear" w:color="auto" w:fill="auto"/>
            <w:noWrap/>
            <w:vAlign w:val="center"/>
            <w:hideMark/>
          </w:tcPr>
          <w:p w14:paraId="1E0BE8E2"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50.6%</w:t>
            </w:r>
          </w:p>
        </w:tc>
        <w:tc>
          <w:tcPr>
            <w:tcW w:w="705" w:type="dxa"/>
            <w:shd w:val="clear" w:color="auto" w:fill="auto"/>
            <w:noWrap/>
            <w:vAlign w:val="center"/>
            <w:hideMark/>
          </w:tcPr>
          <w:p w14:paraId="49F1E8CA"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3.32</w:t>
            </w:r>
          </w:p>
        </w:tc>
      </w:tr>
      <w:tr w:rsidR="007B4AB9" w:rsidRPr="00F66A4D" w14:paraId="4F1E1D5A" w14:textId="77777777" w:rsidTr="00F66A4D">
        <w:trPr>
          <w:trHeight w:val="144"/>
          <w:jc w:val="center"/>
        </w:trPr>
        <w:tc>
          <w:tcPr>
            <w:tcW w:w="5949" w:type="dxa"/>
            <w:shd w:val="clear" w:color="auto" w:fill="auto"/>
            <w:vAlign w:val="center"/>
            <w:hideMark/>
          </w:tcPr>
          <w:p w14:paraId="1D9C9DE2"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Critical and   creative thinking, decision making, and problem skills are promoted</w:t>
            </w:r>
          </w:p>
        </w:tc>
        <w:tc>
          <w:tcPr>
            <w:tcW w:w="1397" w:type="dxa"/>
            <w:shd w:val="clear" w:color="auto" w:fill="auto"/>
            <w:noWrap/>
            <w:vAlign w:val="center"/>
            <w:hideMark/>
          </w:tcPr>
          <w:p w14:paraId="1C61B4A8"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5.7%</w:t>
            </w:r>
          </w:p>
        </w:tc>
        <w:tc>
          <w:tcPr>
            <w:tcW w:w="1206" w:type="dxa"/>
            <w:shd w:val="clear" w:color="auto" w:fill="auto"/>
            <w:noWrap/>
            <w:vAlign w:val="center"/>
            <w:hideMark/>
          </w:tcPr>
          <w:p w14:paraId="6B5C446E"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24.1%</w:t>
            </w:r>
          </w:p>
        </w:tc>
        <w:tc>
          <w:tcPr>
            <w:tcW w:w="998" w:type="dxa"/>
            <w:shd w:val="clear" w:color="auto" w:fill="auto"/>
            <w:noWrap/>
            <w:vAlign w:val="center"/>
            <w:hideMark/>
          </w:tcPr>
          <w:p w14:paraId="4DBA2107"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26.6%</w:t>
            </w:r>
          </w:p>
        </w:tc>
        <w:tc>
          <w:tcPr>
            <w:tcW w:w="1005" w:type="dxa"/>
            <w:shd w:val="clear" w:color="auto" w:fill="auto"/>
            <w:noWrap/>
            <w:vAlign w:val="center"/>
            <w:hideMark/>
          </w:tcPr>
          <w:p w14:paraId="7891E720"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43.7%</w:t>
            </w:r>
          </w:p>
        </w:tc>
        <w:tc>
          <w:tcPr>
            <w:tcW w:w="705" w:type="dxa"/>
            <w:shd w:val="clear" w:color="auto" w:fill="auto"/>
            <w:noWrap/>
            <w:vAlign w:val="center"/>
            <w:hideMark/>
          </w:tcPr>
          <w:p w14:paraId="105CB1CF"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3.08</w:t>
            </w:r>
          </w:p>
        </w:tc>
      </w:tr>
      <w:tr w:rsidR="007B4AB9" w:rsidRPr="00F66A4D" w14:paraId="4E007B4C" w14:textId="77777777" w:rsidTr="00F66A4D">
        <w:trPr>
          <w:trHeight w:val="144"/>
          <w:jc w:val="center"/>
        </w:trPr>
        <w:tc>
          <w:tcPr>
            <w:tcW w:w="5949" w:type="dxa"/>
            <w:shd w:val="clear" w:color="auto" w:fill="auto"/>
            <w:vAlign w:val="center"/>
            <w:hideMark/>
          </w:tcPr>
          <w:p w14:paraId="5158E6A7"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Students are   encouraged to interact respectfully with others including those with diverse   backgrounds</w:t>
            </w:r>
          </w:p>
        </w:tc>
        <w:tc>
          <w:tcPr>
            <w:tcW w:w="1397" w:type="dxa"/>
            <w:shd w:val="clear" w:color="auto" w:fill="auto"/>
            <w:noWrap/>
            <w:vAlign w:val="center"/>
            <w:hideMark/>
          </w:tcPr>
          <w:p w14:paraId="5A957027"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3.8%</w:t>
            </w:r>
          </w:p>
        </w:tc>
        <w:tc>
          <w:tcPr>
            <w:tcW w:w="1206" w:type="dxa"/>
            <w:shd w:val="clear" w:color="auto" w:fill="auto"/>
            <w:noWrap/>
            <w:vAlign w:val="center"/>
            <w:hideMark/>
          </w:tcPr>
          <w:p w14:paraId="31FC800E"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9.5%</w:t>
            </w:r>
          </w:p>
        </w:tc>
        <w:tc>
          <w:tcPr>
            <w:tcW w:w="998" w:type="dxa"/>
            <w:shd w:val="clear" w:color="auto" w:fill="auto"/>
            <w:noWrap/>
            <w:vAlign w:val="center"/>
            <w:hideMark/>
          </w:tcPr>
          <w:p w14:paraId="3EC9648A"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31.0%</w:t>
            </w:r>
          </w:p>
        </w:tc>
        <w:tc>
          <w:tcPr>
            <w:tcW w:w="1005" w:type="dxa"/>
            <w:shd w:val="clear" w:color="auto" w:fill="auto"/>
            <w:noWrap/>
            <w:vAlign w:val="center"/>
            <w:hideMark/>
          </w:tcPr>
          <w:p w14:paraId="4F22D899"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55.7%</w:t>
            </w:r>
          </w:p>
        </w:tc>
        <w:tc>
          <w:tcPr>
            <w:tcW w:w="705" w:type="dxa"/>
            <w:shd w:val="clear" w:color="auto" w:fill="auto"/>
            <w:noWrap/>
            <w:vAlign w:val="center"/>
            <w:hideMark/>
          </w:tcPr>
          <w:p w14:paraId="06DC56F4"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3.39</w:t>
            </w:r>
          </w:p>
        </w:tc>
      </w:tr>
      <w:tr w:rsidR="007B4AB9" w:rsidRPr="00F66A4D" w14:paraId="19DBF412" w14:textId="77777777" w:rsidTr="00F66A4D">
        <w:trPr>
          <w:trHeight w:val="144"/>
          <w:jc w:val="center"/>
        </w:trPr>
        <w:tc>
          <w:tcPr>
            <w:tcW w:w="5949" w:type="dxa"/>
            <w:shd w:val="clear" w:color="auto" w:fill="auto"/>
            <w:vAlign w:val="center"/>
            <w:hideMark/>
          </w:tcPr>
          <w:p w14:paraId="0386F658"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Interaction and communication are conducted in an open, inclusive, equitable and ethical way</w:t>
            </w:r>
          </w:p>
        </w:tc>
        <w:tc>
          <w:tcPr>
            <w:tcW w:w="1397" w:type="dxa"/>
            <w:shd w:val="clear" w:color="auto" w:fill="auto"/>
            <w:noWrap/>
            <w:vAlign w:val="center"/>
            <w:hideMark/>
          </w:tcPr>
          <w:p w14:paraId="6BA53860"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4.4%</w:t>
            </w:r>
          </w:p>
        </w:tc>
        <w:tc>
          <w:tcPr>
            <w:tcW w:w="1206" w:type="dxa"/>
            <w:shd w:val="clear" w:color="auto" w:fill="auto"/>
            <w:noWrap/>
            <w:vAlign w:val="center"/>
            <w:hideMark/>
          </w:tcPr>
          <w:p w14:paraId="3C70B3BC"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8.2%</w:t>
            </w:r>
          </w:p>
        </w:tc>
        <w:tc>
          <w:tcPr>
            <w:tcW w:w="998" w:type="dxa"/>
            <w:shd w:val="clear" w:color="auto" w:fill="auto"/>
            <w:noWrap/>
            <w:vAlign w:val="center"/>
            <w:hideMark/>
          </w:tcPr>
          <w:p w14:paraId="4AAC0CB0"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34.2%</w:t>
            </w:r>
          </w:p>
        </w:tc>
        <w:tc>
          <w:tcPr>
            <w:tcW w:w="1005" w:type="dxa"/>
            <w:shd w:val="clear" w:color="auto" w:fill="auto"/>
            <w:noWrap/>
            <w:vAlign w:val="center"/>
            <w:hideMark/>
          </w:tcPr>
          <w:p w14:paraId="456F8A2A"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53.2%</w:t>
            </w:r>
          </w:p>
        </w:tc>
        <w:tc>
          <w:tcPr>
            <w:tcW w:w="705" w:type="dxa"/>
            <w:shd w:val="clear" w:color="auto" w:fill="auto"/>
            <w:noWrap/>
            <w:vAlign w:val="center"/>
            <w:hideMark/>
          </w:tcPr>
          <w:p w14:paraId="63143902"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3.36</w:t>
            </w:r>
          </w:p>
        </w:tc>
      </w:tr>
      <w:tr w:rsidR="007B4AB9" w:rsidRPr="00F66A4D" w14:paraId="3792E11A" w14:textId="77777777" w:rsidTr="00F66A4D">
        <w:trPr>
          <w:trHeight w:val="144"/>
          <w:jc w:val="center"/>
        </w:trPr>
        <w:tc>
          <w:tcPr>
            <w:tcW w:w="5949" w:type="dxa"/>
            <w:shd w:val="clear" w:color="auto" w:fill="auto"/>
            <w:vAlign w:val="center"/>
            <w:hideMark/>
          </w:tcPr>
          <w:p w14:paraId="262F110F"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Focuses across subject areas on topics, problems, and issues relevant to local, national, and global communities</w:t>
            </w:r>
          </w:p>
        </w:tc>
        <w:tc>
          <w:tcPr>
            <w:tcW w:w="1397" w:type="dxa"/>
            <w:shd w:val="clear" w:color="auto" w:fill="auto"/>
            <w:noWrap/>
            <w:vAlign w:val="center"/>
            <w:hideMark/>
          </w:tcPr>
          <w:p w14:paraId="76AE40F7"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4.4%</w:t>
            </w:r>
          </w:p>
        </w:tc>
        <w:tc>
          <w:tcPr>
            <w:tcW w:w="1206" w:type="dxa"/>
            <w:shd w:val="clear" w:color="auto" w:fill="auto"/>
            <w:noWrap/>
            <w:vAlign w:val="center"/>
            <w:hideMark/>
          </w:tcPr>
          <w:p w14:paraId="15FF3FBD"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15.2%</w:t>
            </w:r>
          </w:p>
        </w:tc>
        <w:tc>
          <w:tcPr>
            <w:tcW w:w="998" w:type="dxa"/>
            <w:shd w:val="clear" w:color="auto" w:fill="auto"/>
            <w:noWrap/>
            <w:vAlign w:val="center"/>
            <w:hideMark/>
          </w:tcPr>
          <w:p w14:paraId="7C3D00CF"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35.4%</w:t>
            </w:r>
          </w:p>
        </w:tc>
        <w:tc>
          <w:tcPr>
            <w:tcW w:w="1005" w:type="dxa"/>
            <w:shd w:val="clear" w:color="auto" w:fill="auto"/>
            <w:noWrap/>
            <w:vAlign w:val="center"/>
            <w:hideMark/>
          </w:tcPr>
          <w:p w14:paraId="4B550C85"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44.9%</w:t>
            </w:r>
          </w:p>
        </w:tc>
        <w:tc>
          <w:tcPr>
            <w:tcW w:w="705" w:type="dxa"/>
            <w:shd w:val="clear" w:color="auto" w:fill="auto"/>
            <w:noWrap/>
            <w:vAlign w:val="center"/>
            <w:hideMark/>
          </w:tcPr>
          <w:p w14:paraId="18CE25F5"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3.21</w:t>
            </w:r>
          </w:p>
        </w:tc>
      </w:tr>
      <w:tr w:rsidR="007B4AB9" w:rsidRPr="00F66A4D" w14:paraId="28CECCBB" w14:textId="77777777" w:rsidTr="00F66A4D">
        <w:trPr>
          <w:trHeight w:val="144"/>
          <w:jc w:val="center"/>
        </w:trPr>
        <w:tc>
          <w:tcPr>
            <w:tcW w:w="5949" w:type="dxa"/>
            <w:shd w:val="clear" w:color="auto" w:fill="auto"/>
            <w:vAlign w:val="center"/>
            <w:hideMark/>
          </w:tcPr>
          <w:p w14:paraId="18D265A9" w14:textId="77777777" w:rsidR="007B4AB9" w:rsidRPr="00F66A4D" w:rsidRDefault="007B4AB9" w:rsidP="00350B50">
            <w:pPr>
              <w:pStyle w:val="NoSpacing"/>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Learning   environment that fosters students’ positive attitudes and learning   experiences is created.</w:t>
            </w:r>
          </w:p>
        </w:tc>
        <w:tc>
          <w:tcPr>
            <w:tcW w:w="1397" w:type="dxa"/>
            <w:shd w:val="clear" w:color="auto" w:fill="auto"/>
            <w:noWrap/>
            <w:vAlign w:val="center"/>
            <w:hideMark/>
          </w:tcPr>
          <w:p w14:paraId="5A92B53F"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3.2%</w:t>
            </w:r>
          </w:p>
        </w:tc>
        <w:tc>
          <w:tcPr>
            <w:tcW w:w="1206" w:type="dxa"/>
            <w:shd w:val="clear" w:color="auto" w:fill="auto"/>
            <w:noWrap/>
            <w:vAlign w:val="center"/>
            <w:hideMark/>
          </w:tcPr>
          <w:p w14:paraId="49401C36"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14.6%</w:t>
            </w:r>
          </w:p>
        </w:tc>
        <w:tc>
          <w:tcPr>
            <w:tcW w:w="998" w:type="dxa"/>
            <w:shd w:val="clear" w:color="auto" w:fill="auto"/>
            <w:noWrap/>
            <w:vAlign w:val="center"/>
            <w:hideMark/>
          </w:tcPr>
          <w:p w14:paraId="3B8713CB"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32.3%</w:t>
            </w:r>
          </w:p>
        </w:tc>
        <w:tc>
          <w:tcPr>
            <w:tcW w:w="1005" w:type="dxa"/>
            <w:shd w:val="clear" w:color="auto" w:fill="auto"/>
            <w:noWrap/>
            <w:vAlign w:val="center"/>
            <w:hideMark/>
          </w:tcPr>
          <w:p w14:paraId="480F13DC"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50.0%</w:t>
            </w:r>
          </w:p>
        </w:tc>
        <w:tc>
          <w:tcPr>
            <w:tcW w:w="705" w:type="dxa"/>
            <w:shd w:val="clear" w:color="auto" w:fill="auto"/>
            <w:noWrap/>
            <w:vAlign w:val="center"/>
            <w:hideMark/>
          </w:tcPr>
          <w:p w14:paraId="0579B2D8" w14:textId="77777777" w:rsidR="007B4AB9" w:rsidRPr="00F66A4D" w:rsidRDefault="007B4AB9" w:rsidP="00350B50">
            <w:pPr>
              <w:pStyle w:val="NoSpacing"/>
              <w:jc w:val="center"/>
              <w:rPr>
                <w:rFonts w:asciiTheme="majorBidi" w:eastAsia="Times New Roman" w:hAnsiTheme="majorBidi" w:cstheme="majorBidi"/>
                <w:sz w:val="18"/>
                <w:szCs w:val="18"/>
              </w:rPr>
            </w:pPr>
            <w:r w:rsidRPr="00F66A4D">
              <w:rPr>
                <w:rFonts w:asciiTheme="majorBidi" w:eastAsia="Times New Roman" w:hAnsiTheme="majorBidi" w:cstheme="majorBidi"/>
                <w:sz w:val="18"/>
                <w:szCs w:val="18"/>
              </w:rPr>
              <w:t>3.29</w:t>
            </w:r>
          </w:p>
        </w:tc>
      </w:tr>
    </w:tbl>
    <w:p w14:paraId="2090E79F" w14:textId="77777777" w:rsidR="007B4AB9" w:rsidRPr="00350B50" w:rsidRDefault="007B4AB9" w:rsidP="00350B50">
      <w:pPr>
        <w:pStyle w:val="NoSpacing"/>
        <w:rPr>
          <w:rFonts w:asciiTheme="majorBidi" w:hAnsiTheme="majorBidi" w:cstheme="majorBidi"/>
        </w:rPr>
      </w:pPr>
    </w:p>
    <w:p w14:paraId="2892939A" w14:textId="77777777" w:rsidR="00F66A4D" w:rsidRDefault="00F66A4D" w:rsidP="00350B50">
      <w:pPr>
        <w:autoSpaceDE w:val="0"/>
        <w:autoSpaceDN w:val="0"/>
        <w:adjustRightInd w:val="0"/>
        <w:spacing w:after="0" w:line="240" w:lineRule="auto"/>
        <w:rPr>
          <w:rFonts w:asciiTheme="majorBidi" w:hAnsiTheme="majorBidi" w:cstheme="majorBidi"/>
          <w:sz w:val="24"/>
        </w:rPr>
      </w:pPr>
    </w:p>
    <w:p w14:paraId="3A04AFF2" w14:textId="2798B633" w:rsidR="00575672" w:rsidRDefault="00575672" w:rsidP="00F66A4D">
      <w:pPr>
        <w:autoSpaceDE w:val="0"/>
        <w:autoSpaceDN w:val="0"/>
        <w:adjustRightInd w:val="0"/>
        <w:spacing w:after="0" w:line="240" w:lineRule="auto"/>
        <w:jc w:val="both"/>
        <w:rPr>
          <w:rFonts w:asciiTheme="majorBidi" w:hAnsiTheme="majorBidi" w:cstheme="majorBidi"/>
          <w:sz w:val="24"/>
        </w:rPr>
      </w:pPr>
      <w:r w:rsidRPr="00350B50">
        <w:rPr>
          <w:rFonts w:asciiTheme="majorBidi" w:hAnsiTheme="majorBidi" w:cstheme="majorBidi"/>
          <w:sz w:val="24"/>
        </w:rPr>
        <w:t xml:space="preserve">Table </w:t>
      </w:r>
      <w:r w:rsidR="00874B53" w:rsidRPr="00350B50">
        <w:rPr>
          <w:rFonts w:asciiTheme="majorBidi" w:hAnsiTheme="majorBidi" w:cstheme="majorBidi"/>
          <w:sz w:val="24"/>
        </w:rPr>
        <w:t>9</w:t>
      </w:r>
      <w:r w:rsidR="004838EC" w:rsidRPr="00350B50">
        <w:rPr>
          <w:rFonts w:asciiTheme="majorBidi" w:hAnsiTheme="majorBidi" w:cstheme="majorBidi"/>
          <w:sz w:val="24"/>
        </w:rPr>
        <w:t xml:space="preserve"> above </w:t>
      </w:r>
      <w:r w:rsidRPr="00350B50">
        <w:rPr>
          <w:rFonts w:asciiTheme="majorBidi" w:hAnsiTheme="majorBidi" w:cstheme="majorBidi"/>
          <w:sz w:val="24"/>
        </w:rPr>
        <w:t>presents the overall survey results for various educational and learning environment parameters. It shows the distribution of performance scores across four categories: "Not prepared at all," "Reasonably prepared," "Well prepared," and "Excellent." Here are some observations regarding the table:</w:t>
      </w:r>
    </w:p>
    <w:p w14:paraId="60DEAEF4" w14:textId="77777777" w:rsidR="00575672" w:rsidRPr="00350B50" w:rsidRDefault="00575672" w:rsidP="00F66A4D">
      <w:pPr>
        <w:numPr>
          <w:ilvl w:val="0"/>
          <w:numId w:val="19"/>
        </w:numPr>
        <w:autoSpaceDE w:val="0"/>
        <w:autoSpaceDN w:val="0"/>
        <w:adjustRightInd w:val="0"/>
        <w:spacing w:after="0" w:line="240" w:lineRule="auto"/>
        <w:jc w:val="both"/>
        <w:rPr>
          <w:rFonts w:asciiTheme="majorBidi" w:hAnsiTheme="majorBidi" w:cstheme="majorBidi"/>
          <w:sz w:val="24"/>
        </w:rPr>
      </w:pPr>
      <w:r w:rsidRPr="00350B50">
        <w:rPr>
          <w:rFonts w:asciiTheme="majorBidi" w:hAnsiTheme="majorBidi" w:cstheme="majorBidi"/>
          <w:b/>
          <w:bCs/>
          <w:sz w:val="24"/>
        </w:rPr>
        <w:t>Areas with the highest "Excellent" scores</w:t>
      </w:r>
      <w:r w:rsidRPr="00350B50">
        <w:rPr>
          <w:rFonts w:asciiTheme="majorBidi" w:hAnsiTheme="majorBidi" w:cstheme="majorBidi"/>
          <w:sz w:val="24"/>
        </w:rPr>
        <w:t>:</w:t>
      </w:r>
    </w:p>
    <w:p w14:paraId="59EAB0E3" w14:textId="77777777" w:rsidR="00575672" w:rsidRPr="00350B50" w:rsidRDefault="00575672" w:rsidP="0090379A">
      <w:pPr>
        <w:numPr>
          <w:ilvl w:val="1"/>
          <w:numId w:val="19"/>
        </w:numPr>
        <w:tabs>
          <w:tab w:val="clear" w:pos="1440"/>
        </w:tabs>
        <w:autoSpaceDE w:val="0"/>
        <w:autoSpaceDN w:val="0"/>
        <w:adjustRightInd w:val="0"/>
        <w:spacing w:after="0" w:line="240" w:lineRule="auto"/>
        <w:ind w:left="1080"/>
        <w:jc w:val="both"/>
        <w:rPr>
          <w:rFonts w:asciiTheme="majorBidi" w:hAnsiTheme="majorBidi" w:cstheme="majorBidi"/>
          <w:sz w:val="24"/>
        </w:rPr>
      </w:pPr>
      <w:r w:rsidRPr="00350B50">
        <w:rPr>
          <w:rFonts w:asciiTheme="majorBidi" w:hAnsiTheme="majorBidi" w:cstheme="majorBidi"/>
          <w:sz w:val="24"/>
        </w:rPr>
        <w:t>"Shows respect for individual and cultural differences" (67.1%), "Collaborates with colleagues to give and receive help" (67.7%), and "Meets ethical accountability and professional requirements" (65.8%) have the highest percentages in the "Excellent" category.</w:t>
      </w:r>
    </w:p>
    <w:p w14:paraId="1B90E409" w14:textId="77777777" w:rsidR="00575672" w:rsidRPr="00350B50" w:rsidRDefault="00575672" w:rsidP="00F66A4D">
      <w:pPr>
        <w:numPr>
          <w:ilvl w:val="0"/>
          <w:numId w:val="19"/>
        </w:numPr>
        <w:autoSpaceDE w:val="0"/>
        <w:autoSpaceDN w:val="0"/>
        <w:adjustRightInd w:val="0"/>
        <w:spacing w:after="0" w:line="240" w:lineRule="auto"/>
        <w:jc w:val="both"/>
        <w:rPr>
          <w:rFonts w:asciiTheme="majorBidi" w:hAnsiTheme="majorBidi" w:cstheme="majorBidi"/>
          <w:sz w:val="24"/>
        </w:rPr>
      </w:pPr>
      <w:r w:rsidRPr="00350B50">
        <w:rPr>
          <w:rFonts w:asciiTheme="majorBidi" w:hAnsiTheme="majorBidi" w:cstheme="majorBidi"/>
          <w:b/>
          <w:bCs/>
          <w:sz w:val="24"/>
        </w:rPr>
        <w:t>Areas with higher "Reasonably prepared" or "Not prepared at all" scores</w:t>
      </w:r>
      <w:r w:rsidRPr="00350B50">
        <w:rPr>
          <w:rFonts w:asciiTheme="majorBidi" w:hAnsiTheme="majorBidi" w:cstheme="majorBidi"/>
          <w:sz w:val="24"/>
        </w:rPr>
        <w:t>:</w:t>
      </w:r>
    </w:p>
    <w:p w14:paraId="2088F281" w14:textId="77777777" w:rsidR="00575672" w:rsidRPr="00350B50" w:rsidRDefault="00575672" w:rsidP="0090379A">
      <w:pPr>
        <w:numPr>
          <w:ilvl w:val="1"/>
          <w:numId w:val="19"/>
        </w:numPr>
        <w:tabs>
          <w:tab w:val="clear" w:pos="1440"/>
        </w:tabs>
        <w:autoSpaceDE w:val="0"/>
        <w:autoSpaceDN w:val="0"/>
        <w:adjustRightInd w:val="0"/>
        <w:spacing w:after="0" w:line="240" w:lineRule="auto"/>
        <w:ind w:left="1080"/>
        <w:jc w:val="both"/>
        <w:rPr>
          <w:rFonts w:asciiTheme="majorBidi" w:hAnsiTheme="majorBidi" w:cstheme="majorBidi"/>
          <w:sz w:val="24"/>
        </w:rPr>
      </w:pPr>
      <w:r w:rsidRPr="00350B50">
        <w:rPr>
          <w:rFonts w:asciiTheme="majorBidi" w:hAnsiTheme="majorBidi" w:cstheme="majorBidi"/>
          <w:sz w:val="24"/>
        </w:rPr>
        <w:t>"Supports students with special learning needs to learn in different ways" (25.9% Reasonably prepared, 9.5% Not prepared at all), and "Develops research-proven teaching strategies" (31.6% Reasonably prepared, 7.0% Not prepared at all) have higher scores in the "Not prepared at all" and "Reasonably prepared" categories.</w:t>
      </w:r>
    </w:p>
    <w:p w14:paraId="40CC1269" w14:textId="77777777" w:rsidR="00575672" w:rsidRPr="00350B50" w:rsidRDefault="00575672" w:rsidP="00F66A4D">
      <w:pPr>
        <w:numPr>
          <w:ilvl w:val="0"/>
          <w:numId w:val="19"/>
        </w:numPr>
        <w:autoSpaceDE w:val="0"/>
        <w:autoSpaceDN w:val="0"/>
        <w:adjustRightInd w:val="0"/>
        <w:spacing w:after="0" w:line="240" w:lineRule="auto"/>
        <w:jc w:val="both"/>
        <w:rPr>
          <w:rFonts w:asciiTheme="majorBidi" w:hAnsiTheme="majorBidi" w:cstheme="majorBidi"/>
          <w:sz w:val="24"/>
        </w:rPr>
      </w:pPr>
      <w:r w:rsidRPr="00350B50">
        <w:rPr>
          <w:rFonts w:asciiTheme="majorBidi" w:hAnsiTheme="majorBidi" w:cstheme="majorBidi"/>
          <w:b/>
          <w:bCs/>
          <w:sz w:val="24"/>
        </w:rPr>
        <w:t>Areas with the highest average scores</w:t>
      </w:r>
      <w:r w:rsidRPr="00350B50">
        <w:rPr>
          <w:rFonts w:asciiTheme="majorBidi" w:hAnsiTheme="majorBidi" w:cstheme="majorBidi"/>
          <w:sz w:val="24"/>
        </w:rPr>
        <w:t>:</w:t>
      </w:r>
    </w:p>
    <w:p w14:paraId="6FEB0DEC" w14:textId="77777777" w:rsidR="00575672" w:rsidRPr="00350B50" w:rsidRDefault="00575672" w:rsidP="0090379A">
      <w:pPr>
        <w:numPr>
          <w:ilvl w:val="1"/>
          <w:numId w:val="19"/>
        </w:numPr>
        <w:tabs>
          <w:tab w:val="clear" w:pos="1440"/>
        </w:tabs>
        <w:autoSpaceDE w:val="0"/>
        <w:autoSpaceDN w:val="0"/>
        <w:adjustRightInd w:val="0"/>
        <w:spacing w:after="0" w:line="240" w:lineRule="auto"/>
        <w:ind w:left="1080"/>
        <w:jc w:val="both"/>
        <w:rPr>
          <w:rFonts w:asciiTheme="majorBidi" w:hAnsiTheme="majorBidi" w:cstheme="majorBidi"/>
          <w:sz w:val="24"/>
        </w:rPr>
      </w:pPr>
      <w:r w:rsidRPr="00350B50">
        <w:rPr>
          <w:rFonts w:asciiTheme="majorBidi" w:hAnsiTheme="majorBidi" w:cstheme="majorBidi"/>
          <w:sz w:val="24"/>
        </w:rPr>
        <w:t>In terms of average scores, "Shows respect for individual and cultural differences" and "Collaborates with colleagues to give and receive help" have an average above 3.5, indicating strong performance in these areas.</w:t>
      </w:r>
    </w:p>
    <w:p w14:paraId="27821763" w14:textId="77777777" w:rsidR="00575672" w:rsidRPr="00350B50" w:rsidRDefault="00575672" w:rsidP="00F66A4D">
      <w:pPr>
        <w:numPr>
          <w:ilvl w:val="0"/>
          <w:numId w:val="19"/>
        </w:numPr>
        <w:autoSpaceDE w:val="0"/>
        <w:autoSpaceDN w:val="0"/>
        <w:adjustRightInd w:val="0"/>
        <w:spacing w:after="0" w:line="240" w:lineRule="auto"/>
        <w:jc w:val="both"/>
        <w:rPr>
          <w:rFonts w:asciiTheme="majorBidi" w:hAnsiTheme="majorBidi" w:cstheme="majorBidi"/>
          <w:sz w:val="24"/>
        </w:rPr>
      </w:pPr>
      <w:r w:rsidRPr="00350B50">
        <w:rPr>
          <w:rFonts w:asciiTheme="majorBidi" w:hAnsiTheme="majorBidi" w:cstheme="majorBidi"/>
          <w:b/>
          <w:bCs/>
          <w:sz w:val="24"/>
        </w:rPr>
        <w:t>Areas with the lowest average scores</w:t>
      </w:r>
      <w:r w:rsidRPr="00350B50">
        <w:rPr>
          <w:rFonts w:asciiTheme="majorBidi" w:hAnsiTheme="majorBidi" w:cstheme="majorBidi"/>
          <w:sz w:val="24"/>
        </w:rPr>
        <w:t>:</w:t>
      </w:r>
    </w:p>
    <w:p w14:paraId="44C80629" w14:textId="77777777" w:rsidR="00575672" w:rsidRPr="00350B50" w:rsidRDefault="00575672" w:rsidP="0090379A">
      <w:pPr>
        <w:numPr>
          <w:ilvl w:val="1"/>
          <w:numId w:val="19"/>
        </w:numPr>
        <w:tabs>
          <w:tab w:val="clear" w:pos="1440"/>
        </w:tabs>
        <w:autoSpaceDE w:val="0"/>
        <w:autoSpaceDN w:val="0"/>
        <w:adjustRightInd w:val="0"/>
        <w:spacing w:after="0" w:line="240" w:lineRule="auto"/>
        <w:ind w:left="1080"/>
        <w:jc w:val="both"/>
        <w:rPr>
          <w:rFonts w:asciiTheme="majorBidi" w:hAnsiTheme="majorBidi" w:cstheme="majorBidi"/>
          <w:sz w:val="24"/>
        </w:rPr>
      </w:pPr>
      <w:r w:rsidRPr="00350B50">
        <w:rPr>
          <w:rFonts w:asciiTheme="majorBidi" w:hAnsiTheme="majorBidi" w:cstheme="majorBidi"/>
          <w:sz w:val="24"/>
        </w:rPr>
        <w:t>The areas with the lowest average scores include "Supports students with special learning needs to learn in different ways" (2.93) and "Develops research-proven teaching strategies" (2.92), suggesting room for improvement in these aspects.</w:t>
      </w:r>
    </w:p>
    <w:p w14:paraId="48A11A87" w14:textId="77777777" w:rsidR="00575672" w:rsidRPr="00350B50" w:rsidRDefault="00575672" w:rsidP="00F66A4D">
      <w:pPr>
        <w:numPr>
          <w:ilvl w:val="0"/>
          <w:numId w:val="19"/>
        </w:numPr>
        <w:autoSpaceDE w:val="0"/>
        <w:autoSpaceDN w:val="0"/>
        <w:adjustRightInd w:val="0"/>
        <w:spacing w:after="0" w:line="240" w:lineRule="auto"/>
        <w:jc w:val="both"/>
        <w:rPr>
          <w:rFonts w:asciiTheme="majorBidi" w:hAnsiTheme="majorBidi" w:cstheme="majorBidi"/>
          <w:sz w:val="24"/>
        </w:rPr>
      </w:pPr>
      <w:r w:rsidRPr="00350B50">
        <w:rPr>
          <w:rFonts w:asciiTheme="majorBidi" w:hAnsiTheme="majorBidi" w:cstheme="majorBidi"/>
          <w:b/>
          <w:bCs/>
          <w:sz w:val="24"/>
        </w:rPr>
        <w:t>Distribution of "Excellent" across the areas</w:t>
      </w:r>
      <w:r w:rsidRPr="00350B50">
        <w:rPr>
          <w:rFonts w:asciiTheme="majorBidi" w:hAnsiTheme="majorBidi" w:cstheme="majorBidi"/>
          <w:sz w:val="24"/>
        </w:rPr>
        <w:t>:</w:t>
      </w:r>
    </w:p>
    <w:p w14:paraId="67837965" w14:textId="77777777" w:rsidR="00575672" w:rsidRDefault="00575672" w:rsidP="0090379A">
      <w:pPr>
        <w:numPr>
          <w:ilvl w:val="1"/>
          <w:numId w:val="19"/>
        </w:numPr>
        <w:tabs>
          <w:tab w:val="clear" w:pos="1440"/>
        </w:tabs>
        <w:autoSpaceDE w:val="0"/>
        <w:autoSpaceDN w:val="0"/>
        <w:adjustRightInd w:val="0"/>
        <w:spacing w:after="0" w:line="240" w:lineRule="auto"/>
        <w:ind w:left="1080"/>
        <w:jc w:val="both"/>
        <w:rPr>
          <w:rFonts w:asciiTheme="majorBidi" w:hAnsiTheme="majorBidi" w:cstheme="majorBidi"/>
          <w:sz w:val="24"/>
        </w:rPr>
      </w:pPr>
      <w:r w:rsidRPr="00350B50">
        <w:rPr>
          <w:rFonts w:asciiTheme="majorBidi" w:hAnsiTheme="majorBidi" w:cstheme="majorBidi"/>
          <w:sz w:val="24"/>
        </w:rPr>
        <w:t>Most areas have "Excellent" percentages ranging between 40% and 60%, indicating a strong appreciation for high-performing standards.</w:t>
      </w:r>
    </w:p>
    <w:p w14:paraId="39D4F50E" w14:textId="77777777" w:rsidR="00575672" w:rsidRPr="00350B50" w:rsidRDefault="00575672" w:rsidP="00F66A4D">
      <w:pPr>
        <w:autoSpaceDE w:val="0"/>
        <w:autoSpaceDN w:val="0"/>
        <w:adjustRightInd w:val="0"/>
        <w:spacing w:after="0" w:line="240" w:lineRule="auto"/>
        <w:jc w:val="both"/>
        <w:rPr>
          <w:rFonts w:asciiTheme="majorBidi" w:hAnsiTheme="majorBidi" w:cstheme="majorBidi"/>
          <w:sz w:val="24"/>
        </w:rPr>
      </w:pPr>
      <w:r w:rsidRPr="00350B50">
        <w:rPr>
          <w:rFonts w:asciiTheme="majorBidi" w:hAnsiTheme="majorBidi" w:cstheme="majorBidi"/>
          <w:sz w:val="24"/>
        </w:rPr>
        <w:t>Overall, there are clear areas of excellence, while some domains, particularly those related to supporting students with special needs and developing innovative teaching strategies, require further attention and improvement.</w:t>
      </w:r>
    </w:p>
    <w:p w14:paraId="72126F63" w14:textId="77777777" w:rsidR="007B4AB9" w:rsidRPr="00350B50" w:rsidRDefault="007B4AB9" w:rsidP="00350B50">
      <w:pPr>
        <w:autoSpaceDE w:val="0"/>
        <w:autoSpaceDN w:val="0"/>
        <w:adjustRightInd w:val="0"/>
        <w:spacing w:after="0" w:line="240" w:lineRule="auto"/>
        <w:rPr>
          <w:rFonts w:asciiTheme="majorBidi" w:hAnsiTheme="majorBidi" w:cstheme="majorBidi"/>
          <w:sz w:val="24"/>
        </w:rPr>
      </w:pPr>
    </w:p>
    <w:p w14:paraId="42D5B161" w14:textId="46C29D20" w:rsidR="004838EC" w:rsidRPr="00350B50" w:rsidRDefault="004838EC" w:rsidP="00350B50">
      <w:pPr>
        <w:pStyle w:val="NoSpacing"/>
        <w:ind w:left="630"/>
        <w:rPr>
          <w:rFonts w:asciiTheme="majorBidi" w:hAnsiTheme="majorBidi" w:cstheme="majorBidi"/>
        </w:rPr>
      </w:pPr>
      <w:r w:rsidRPr="00350B50">
        <w:rPr>
          <w:rFonts w:asciiTheme="majorBidi" w:hAnsiTheme="majorBidi" w:cstheme="majorBidi"/>
        </w:rPr>
        <w:t xml:space="preserve">Table </w:t>
      </w:r>
      <w:r w:rsidRPr="00350B50">
        <w:rPr>
          <w:rFonts w:asciiTheme="majorBidi" w:hAnsiTheme="majorBidi" w:cstheme="majorBidi"/>
        </w:rPr>
        <w:fldChar w:fldCharType="begin"/>
      </w:r>
      <w:r w:rsidRPr="00350B50">
        <w:rPr>
          <w:rFonts w:asciiTheme="majorBidi" w:hAnsiTheme="majorBidi" w:cstheme="majorBidi"/>
        </w:rPr>
        <w:instrText xml:space="preserve"> SEQ Table \* ARABIC </w:instrText>
      </w:r>
      <w:r w:rsidRPr="00350B50">
        <w:rPr>
          <w:rFonts w:asciiTheme="majorBidi" w:hAnsiTheme="majorBidi" w:cstheme="majorBidi"/>
        </w:rPr>
        <w:fldChar w:fldCharType="separate"/>
      </w:r>
      <w:r w:rsidR="0090379A">
        <w:rPr>
          <w:rFonts w:asciiTheme="majorBidi" w:hAnsiTheme="majorBidi" w:cstheme="majorBidi"/>
          <w:noProof/>
        </w:rPr>
        <w:t>10</w:t>
      </w:r>
      <w:r w:rsidRPr="00350B50">
        <w:rPr>
          <w:rFonts w:asciiTheme="majorBidi" w:hAnsiTheme="majorBidi" w:cstheme="majorBidi"/>
        </w:rPr>
        <w:fldChar w:fldCharType="end"/>
      </w:r>
      <w:r w:rsidRPr="00350B50">
        <w:rPr>
          <w:rFonts w:asciiTheme="majorBidi" w:hAnsiTheme="majorBidi" w:cstheme="majorBidi"/>
        </w:rPr>
        <w:t>. Comparison by Evaluator, program, and Level</w:t>
      </w:r>
    </w:p>
    <w:tbl>
      <w:tblPr>
        <w:tblW w:w="8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82"/>
        <w:gridCol w:w="1333"/>
        <w:gridCol w:w="1182"/>
        <w:gridCol w:w="1182"/>
        <w:gridCol w:w="1182"/>
        <w:gridCol w:w="916"/>
        <w:gridCol w:w="1260"/>
      </w:tblGrid>
      <w:tr w:rsidR="004838EC" w:rsidRPr="00350B50" w14:paraId="026E9FF8" w14:textId="77777777" w:rsidTr="0090379A">
        <w:trPr>
          <w:cantSplit/>
          <w:trHeight w:val="144"/>
          <w:jc w:val="center"/>
        </w:trPr>
        <w:tc>
          <w:tcPr>
            <w:tcW w:w="1182" w:type="dxa"/>
            <w:shd w:val="clear" w:color="auto" w:fill="auto"/>
          </w:tcPr>
          <w:p w14:paraId="1B029DA6" w14:textId="77777777"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b/>
                <w:bCs/>
                <w:sz w:val="24"/>
              </w:rPr>
            </w:pPr>
          </w:p>
        </w:tc>
        <w:tc>
          <w:tcPr>
            <w:tcW w:w="1333" w:type="dxa"/>
          </w:tcPr>
          <w:p w14:paraId="4E66A0C0" w14:textId="77777777"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b/>
                <w:bCs/>
                <w:sz w:val="24"/>
              </w:rPr>
            </w:pPr>
            <w:r w:rsidRPr="00350B50">
              <w:rPr>
                <w:rFonts w:asciiTheme="majorBidi" w:hAnsiTheme="majorBidi" w:cstheme="majorBidi"/>
                <w:b/>
                <w:bCs/>
                <w:sz w:val="24"/>
              </w:rPr>
              <w:t xml:space="preserve">Categories </w:t>
            </w:r>
          </w:p>
        </w:tc>
        <w:tc>
          <w:tcPr>
            <w:tcW w:w="1182" w:type="dxa"/>
          </w:tcPr>
          <w:p w14:paraId="5231CF79" w14:textId="77777777"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b/>
                <w:bCs/>
                <w:sz w:val="24"/>
              </w:rPr>
            </w:pPr>
            <w:r w:rsidRPr="00350B50">
              <w:rPr>
                <w:rFonts w:asciiTheme="majorBidi" w:hAnsiTheme="majorBidi" w:cstheme="majorBidi"/>
                <w:b/>
                <w:bCs/>
                <w:sz w:val="24"/>
              </w:rPr>
              <w:t>Mean</w:t>
            </w:r>
          </w:p>
        </w:tc>
        <w:tc>
          <w:tcPr>
            <w:tcW w:w="1182" w:type="dxa"/>
            <w:shd w:val="clear" w:color="auto" w:fill="auto"/>
            <w:vAlign w:val="bottom"/>
          </w:tcPr>
          <w:p w14:paraId="5BF13A1C" w14:textId="77777777"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b/>
                <w:bCs/>
                <w:sz w:val="24"/>
              </w:rPr>
            </w:pPr>
            <w:r w:rsidRPr="00350B50">
              <w:rPr>
                <w:rFonts w:asciiTheme="majorBidi" w:hAnsiTheme="majorBidi" w:cstheme="majorBidi"/>
                <w:b/>
                <w:bCs/>
                <w:sz w:val="24"/>
              </w:rPr>
              <w:t>t</w:t>
            </w:r>
          </w:p>
        </w:tc>
        <w:tc>
          <w:tcPr>
            <w:tcW w:w="1182" w:type="dxa"/>
            <w:shd w:val="clear" w:color="auto" w:fill="auto"/>
            <w:vAlign w:val="bottom"/>
          </w:tcPr>
          <w:p w14:paraId="504F2641" w14:textId="77777777"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b/>
                <w:bCs/>
                <w:sz w:val="24"/>
              </w:rPr>
            </w:pPr>
            <w:r w:rsidRPr="00350B50">
              <w:rPr>
                <w:rFonts w:asciiTheme="majorBidi" w:hAnsiTheme="majorBidi" w:cstheme="majorBidi"/>
                <w:b/>
                <w:bCs/>
                <w:sz w:val="24"/>
              </w:rPr>
              <w:t>df</w:t>
            </w:r>
          </w:p>
        </w:tc>
        <w:tc>
          <w:tcPr>
            <w:tcW w:w="916" w:type="dxa"/>
            <w:shd w:val="clear" w:color="auto" w:fill="auto"/>
            <w:vAlign w:val="bottom"/>
          </w:tcPr>
          <w:p w14:paraId="077B5C8A" w14:textId="77777777"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b/>
                <w:bCs/>
                <w:sz w:val="24"/>
              </w:rPr>
            </w:pPr>
            <w:r w:rsidRPr="00350B50">
              <w:rPr>
                <w:rFonts w:asciiTheme="majorBidi" w:hAnsiTheme="majorBidi" w:cstheme="majorBidi"/>
                <w:b/>
                <w:bCs/>
                <w:sz w:val="24"/>
              </w:rPr>
              <w:t xml:space="preserve">Sig. </w:t>
            </w:r>
          </w:p>
        </w:tc>
        <w:tc>
          <w:tcPr>
            <w:tcW w:w="1260" w:type="dxa"/>
            <w:shd w:val="clear" w:color="auto" w:fill="auto"/>
            <w:vAlign w:val="bottom"/>
          </w:tcPr>
          <w:p w14:paraId="2299D434" w14:textId="77777777"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b/>
                <w:bCs/>
                <w:sz w:val="24"/>
              </w:rPr>
            </w:pPr>
            <w:r w:rsidRPr="00350B50">
              <w:rPr>
                <w:rFonts w:asciiTheme="majorBidi" w:hAnsiTheme="majorBidi" w:cstheme="majorBidi"/>
                <w:b/>
                <w:bCs/>
                <w:sz w:val="24"/>
              </w:rPr>
              <w:t>Effect size</w:t>
            </w:r>
          </w:p>
        </w:tc>
      </w:tr>
      <w:tr w:rsidR="004838EC" w:rsidRPr="00350B50" w14:paraId="5230DFF6" w14:textId="77777777" w:rsidTr="0090379A">
        <w:trPr>
          <w:cantSplit/>
          <w:trHeight w:val="144"/>
          <w:jc w:val="center"/>
        </w:trPr>
        <w:tc>
          <w:tcPr>
            <w:tcW w:w="1182" w:type="dxa"/>
            <w:vMerge w:val="restart"/>
            <w:shd w:val="clear" w:color="auto" w:fill="auto"/>
          </w:tcPr>
          <w:p w14:paraId="68FB8EBC" w14:textId="77777777" w:rsidR="004838EC" w:rsidRPr="00350B50" w:rsidRDefault="004838EC" w:rsidP="00350B50">
            <w:pPr>
              <w:autoSpaceDE w:val="0"/>
              <w:autoSpaceDN w:val="0"/>
              <w:adjustRightInd w:val="0"/>
              <w:spacing w:after="0" w:line="240" w:lineRule="auto"/>
              <w:ind w:left="60" w:right="60"/>
              <w:jc w:val="both"/>
              <w:rPr>
                <w:rFonts w:asciiTheme="majorBidi" w:hAnsiTheme="majorBidi" w:cstheme="majorBidi"/>
                <w:b/>
                <w:bCs/>
                <w:sz w:val="24"/>
              </w:rPr>
            </w:pPr>
            <w:r w:rsidRPr="00350B50">
              <w:rPr>
                <w:rFonts w:asciiTheme="majorBidi" w:hAnsiTheme="majorBidi" w:cstheme="majorBidi"/>
                <w:b/>
                <w:bCs/>
                <w:sz w:val="24"/>
              </w:rPr>
              <w:t xml:space="preserve">Evaluator </w:t>
            </w:r>
          </w:p>
        </w:tc>
        <w:tc>
          <w:tcPr>
            <w:tcW w:w="1333" w:type="dxa"/>
          </w:tcPr>
          <w:p w14:paraId="159FB17F" w14:textId="77777777"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color w:val="010205"/>
                <w:sz w:val="24"/>
              </w:rPr>
            </w:pPr>
            <w:r w:rsidRPr="00350B50">
              <w:rPr>
                <w:rFonts w:asciiTheme="majorBidi" w:hAnsiTheme="majorBidi" w:cstheme="majorBidi"/>
              </w:rPr>
              <w:t>Employer</w:t>
            </w:r>
          </w:p>
        </w:tc>
        <w:tc>
          <w:tcPr>
            <w:tcW w:w="1182" w:type="dxa"/>
          </w:tcPr>
          <w:p w14:paraId="2A690E89" w14:textId="77777777"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color w:val="auto"/>
                <w:szCs w:val="22"/>
              </w:rPr>
            </w:pPr>
            <w:r w:rsidRPr="00350B50">
              <w:rPr>
                <w:rFonts w:asciiTheme="majorBidi" w:hAnsiTheme="majorBidi" w:cstheme="majorBidi"/>
              </w:rPr>
              <w:t>3.17</w:t>
            </w:r>
          </w:p>
        </w:tc>
        <w:tc>
          <w:tcPr>
            <w:tcW w:w="1182" w:type="dxa"/>
            <w:vMerge w:val="restart"/>
            <w:shd w:val="clear" w:color="auto" w:fill="auto"/>
          </w:tcPr>
          <w:p w14:paraId="1B5F567E" w14:textId="3312AFBD"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sz w:val="24"/>
              </w:rPr>
            </w:pPr>
            <w:r w:rsidRPr="00350B50">
              <w:rPr>
                <w:rFonts w:asciiTheme="majorBidi" w:hAnsiTheme="majorBidi" w:cstheme="majorBidi"/>
                <w:color w:val="010205"/>
                <w:sz w:val="24"/>
              </w:rPr>
              <w:t>-2.70</w:t>
            </w:r>
          </w:p>
        </w:tc>
        <w:tc>
          <w:tcPr>
            <w:tcW w:w="1182" w:type="dxa"/>
            <w:vMerge w:val="restart"/>
            <w:shd w:val="clear" w:color="auto" w:fill="auto"/>
          </w:tcPr>
          <w:p w14:paraId="3385E682" w14:textId="77777777"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sz w:val="24"/>
              </w:rPr>
            </w:pPr>
            <w:r w:rsidRPr="00350B50">
              <w:rPr>
                <w:rFonts w:asciiTheme="majorBidi" w:hAnsiTheme="majorBidi" w:cstheme="majorBidi"/>
                <w:color w:val="010205"/>
                <w:sz w:val="24"/>
              </w:rPr>
              <w:t>156</w:t>
            </w:r>
          </w:p>
        </w:tc>
        <w:tc>
          <w:tcPr>
            <w:tcW w:w="916" w:type="dxa"/>
            <w:vMerge w:val="restart"/>
            <w:shd w:val="clear" w:color="auto" w:fill="auto"/>
          </w:tcPr>
          <w:p w14:paraId="32E8CEB0" w14:textId="12C3B3BB" w:rsidR="004838EC" w:rsidRPr="00350B50" w:rsidRDefault="0090379A" w:rsidP="00350B50">
            <w:pPr>
              <w:autoSpaceDE w:val="0"/>
              <w:autoSpaceDN w:val="0"/>
              <w:adjustRightInd w:val="0"/>
              <w:spacing w:after="0" w:line="240" w:lineRule="auto"/>
              <w:ind w:left="60" w:right="60"/>
              <w:jc w:val="center"/>
              <w:rPr>
                <w:rFonts w:asciiTheme="majorBidi" w:hAnsiTheme="majorBidi" w:cstheme="majorBidi"/>
                <w:sz w:val="24"/>
              </w:rPr>
            </w:pPr>
            <w:r>
              <w:rPr>
                <w:rFonts w:asciiTheme="majorBidi" w:hAnsiTheme="majorBidi" w:cstheme="majorBidi"/>
                <w:color w:val="010205"/>
                <w:sz w:val="24"/>
              </w:rPr>
              <w:t>0</w:t>
            </w:r>
            <w:r w:rsidR="004838EC" w:rsidRPr="00350B50">
              <w:rPr>
                <w:rFonts w:asciiTheme="majorBidi" w:hAnsiTheme="majorBidi" w:cstheme="majorBidi"/>
                <w:color w:val="010205"/>
                <w:sz w:val="24"/>
              </w:rPr>
              <w:t>.0</w:t>
            </w:r>
            <w:r>
              <w:rPr>
                <w:rFonts w:asciiTheme="majorBidi" w:hAnsiTheme="majorBidi" w:cstheme="majorBidi"/>
                <w:color w:val="010205"/>
                <w:sz w:val="24"/>
              </w:rPr>
              <w:t>1</w:t>
            </w:r>
          </w:p>
        </w:tc>
        <w:tc>
          <w:tcPr>
            <w:tcW w:w="1260" w:type="dxa"/>
            <w:vMerge w:val="restart"/>
            <w:shd w:val="clear" w:color="auto" w:fill="auto"/>
          </w:tcPr>
          <w:p w14:paraId="284DF807" w14:textId="59F25218"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sz w:val="24"/>
              </w:rPr>
            </w:pPr>
            <w:r w:rsidRPr="00350B50">
              <w:rPr>
                <w:rFonts w:asciiTheme="majorBidi" w:hAnsiTheme="majorBidi" w:cstheme="majorBidi"/>
                <w:color w:val="010205"/>
                <w:sz w:val="24"/>
              </w:rPr>
              <w:t>-</w:t>
            </w:r>
            <w:r w:rsidR="0090379A">
              <w:rPr>
                <w:rFonts w:asciiTheme="majorBidi" w:hAnsiTheme="majorBidi" w:cstheme="majorBidi"/>
                <w:color w:val="010205"/>
                <w:sz w:val="24"/>
              </w:rPr>
              <w:t>0</w:t>
            </w:r>
            <w:r w:rsidRPr="00350B50">
              <w:rPr>
                <w:rFonts w:asciiTheme="majorBidi" w:hAnsiTheme="majorBidi" w:cstheme="majorBidi"/>
                <w:color w:val="010205"/>
                <w:sz w:val="24"/>
              </w:rPr>
              <w:t>.56</w:t>
            </w:r>
          </w:p>
        </w:tc>
      </w:tr>
      <w:tr w:rsidR="004838EC" w:rsidRPr="00350B50" w14:paraId="203AFE24" w14:textId="77777777" w:rsidTr="0090379A">
        <w:trPr>
          <w:cantSplit/>
          <w:trHeight w:val="144"/>
          <w:jc w:val="center"/>
        </w:trPr>
        <w:tc>
          <w:tcPr>
            <w:tcW w:w="1182" w:type="dxa"/>
            <w:vMerge/>
            <w:shd w:val="clear" w:color="auto" w:fill="auto"/>
          </w:tcPr>
          <w:p w14:paraId="380CBBC8" w14:textId="77777777" w:rsidR="004838EC" w:rsidRPr="00350B50" w:rsidRDefault="004838EC" w:rsidP="00350B50">
            <w:pPr>
              <w:autoSpaceDE w:val="0"/>
              <w:autoSpaceDN w:val="0"/>
              <w:adjustRightInd w:val="0"/>
              <w:spacing w:after="0" w:line="240" w:lineRule="auto"/>
              <w:ind w:left="60" w:right="60"/>
              <w:jc w:val="both"/>
              <w:rPr>
                <w:rFonts w:asciiTheme="majorBidi" w:hAnsiTheme="majorBidi" w:cstheme="majorBidi"/>
                <w:b/>
                <w:bCs/>
                <w:sz w:val="24"/>
              </w:rPr>
            </w:pPr>
          </w:p>
        </w:tc>
        <w:tc>
          <w:tcPr>
            <w:tcW w:w="1333" w:type="dxa"/>
          </w:tcPr>
          <w:p w14:paraId="5B8CB235" w14:textId="77777777"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color w:val="010205"/>
                <w:sz w:val="24"/>
              </w:rPr>
            </w:pPr>
            <w:r w:rsidRPr="00350B50">
              <w:rPr>
                <w:rFonts w:asciiTheme="majorBidi" w:hAnsiTheme="majorBidi" w:cstheme="majorBidi"/>
              </w:rPr>
              <w:t>Graduate</w:t>
            </w:r>
          </w:p>
        </w:tc>
        <w:tc>
          <w:tcPr>
            <w:tcW w:w="1182" w:type="dxa"/>
          </w:tcPr>
          <w:p w14:paraId="3F9D9131" w14:textId="77777777"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color w:val="auto"/>
                <w:szCs w:val="22"/>
              </w:rPr>
            </w:pPr>
            <w:r w:rsidRPr="00350B50">
              <w:rPr>
                <w:rFonts w:asciiTheme="majorBidi" w:hAnsiTheme="majorBidi" w:cstheme="majorBidi"/>
              </w:rPr>
              <w:t>3.59</w:t>
            </w:r>
          </w:p>
        </w:tc>
        <w:tc>
          <w:tcPr>
            <w:tcW w:w="1182" w:type="dxa"/>
            <w:vMerge/>
            <w:shd w:val="clear" w:color="auto" w:fill="auto"/>
          </w:tcPr>
          <w:p w14:paraId="1AD7DAE5" w14:textId="77777777"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color w:val="010205"/>
                <w:sz w:val="24"/>
              </w:rPr>
            </w:pPr>
          </w:p>
        </w:tc>
        <w:tc>
          <w:tcPr>
            <w:tcW w:w="1182" w:type="dxa"/>
            <w:vMerge/>
            <w:shd w:val="clear" w:color="auto" w:fill="auto"/>
          </w:tcPr>
          <w:p w14:paraId="65F551B7" w14:textId="77777777"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color w:val="010205"/>
                <w:sz w:val="24"/>
              </w:rPr>
            </w:pPr>
          </w:p>
        </w:tc>
        <w:tc>
          <w:tcPr>
            <w:tcW w:w="916" w:type="dxa"/>
            <w:vMerge/>
            <w:shd w:val="clear" w:color="auto" w:fill="auto"/>
          </w:tcPr>
          <w:p w14:paraId="0F4CC11C" w14:textId="77777777"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color w:val="010205"/>
                <w:sz w:val="24"/>
              </w:rPr>
            </w:pPr>
          </w:p>
        </w:tc>
        <w:tc>
          <w:tcPr>
            <w:tcW w:w="1260" w:type="dxa"/>
            <w:vMerge/>
            <w:shd w:val="clear" w:color="auto" w:fill="auto"/>
          </w:tcPr>
          <w:p w14:paraId="0E990AAB" w14:textId="77777777"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color w:val="010205"/>
                <w:sz w:val="24"/>
              </w:rPr>
            </w:pPr>
          </w:p>
        </w:tc>
      </w:tr>
      <w:tr w:rsidR="004838EC" w:rsidRPr="00350B50" w14:paraId="264CF2AC" w14:textId="77777777" w:rsidTr="0090379A">
        <w:trPr>
          <w:cantSplit/>
          <w:trHeight w:val="144"/>
          <w:jc w:val="center"/>
        </w:trPr>
        <w:tc>
          <w:tcPr>
            <w:tcW w:w="1182" w:type="dxa"/>
            <w:vMerge w:val="restart"/>
            <w:shd w:val="clear" w:color="auto" w:fill="auto"/>
          </w:tcPr>
          <w:p w14:paraId="12347184" w14:textId="77777777" w:rsidR="004838EC" w:rsidRPr="00350B50" w:rsidRDefault="004838EC" w:rsidP="00350B50">
            <w:pPr>
              <w:autoSpaceDE w:val="0"/>
              <w:autoSpaceDN w:val="0"/>
              <w:adjustRightInd w:val="0"/>
              <w:spacing w:after="0" w:line="240" w:lineRule="auto"/>
              <w:ind w:left="60" w:right="60"/>
              <w:jc w:val="both"/>
              <w:rPr>
                <w:rFonts w:asciiTheme="majorBidi" w:hAnsiTheme="majorBidi" w:cstheme="majorBidi"/>
                <w:b/>
                <w:bCs/>
                <w:sz w:val="24"/>
              </w:rPr>
            </w:pPr>
            <w:r w:rsidRPr="00350B50">
              <w:rPr>
                <w:rFonts w:asciiTheme="majorBidi" w:hAnsiTheme="majorBidi" w:cstheme="majorBidi"/>
                <w:b/>
                <w:bCs/>
                <w:sz w:val="24"/>
              </w:rPr>
              <w:t xml:space="preserve">Level </w:t>
            </w:r>
          </w:p>
        </w:tc>
        <w:tc>
          <w:tcPr>
            <w:tcW w:w="1333" w:type="dxa"/>
          </w:tcPr>
          <w:p w14:paraId="00F37E8B" w14:textId="77777777"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color w:val="010205"/>
                <w:sz w:val="24"/>
              </w:rPr>
            </w:pPr>
            <w:r w:rsidRPr="00350B50">
              <w:rPr>
                <w:rFonts w:asciiTheme="majorBidi" w:hAnsiTheme="majorBidi" w:cstheme="majorBidi"/>
              </w:rPr>
              <w:t>BPRIM</w:t>
            </w:r>
          </w:p>
        </w:tc>
        <w:tc>
          <w:tcPr>
            <w:tcW w:w="1182" w:type="dxa"/>
          </w:tcPr>
          <w:p w14:paraId="184A46B5" w14:textId="77777777"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color w:val="auto"/>
                <w:szCs w:val="22"/>
              </w:rPr>
            </w:pPr>
            <w:r w:rsidRPr="00350B50">
              <w:rPr>
                <w:rFonts w:asciiTheme="majorBidi" w:hAnsiTheme="majorBidi" w:cstheme="majorBidi"/>
              </w:rPr>
              <w:t>3.25</w:t>
            </w:r>
          </w:p>
        </w:tc>
        <w:tc>
          <w:tcPr>
            <w:tcW w:w="1182" w:type="dxa"/>
            <w:vMerge w:val="restart"/>
            <w:shd w:val="clear" w:color="auto" w:fill="auto"/>
          </w:tcPr>
          <w:p w14:paraId="748747AC" w14:textId="5500225D" w:rsidR="004838EC" w:rsidRPr="00350B50" w:rsidRDefault="0090379A" w:rsidP="00350B50">
            <w:pPr>
              <w:autoSpaceDE w:val="0"/>
              <w:autoSpaceDN w:val="0"/>
              <w:adjustRightInd w:val="0"/>
              <w:spacing w:after="0" w:line="240" w:lineRule="auto"/>
              <w:ind w:left="60" w:right="60"/>
              <w:jc w:val="center"/>
              <w:rPr>
                <w:rFonts w:asciiTheme="majorBidi" w:hAnsiTheme="majorBidi" w:cstheme="majorBidi"/>
                <w:sz w:val="24"/>
              </w:rPr>
            </w:pPr>
            <w:r>
              <w:rPr>
                <w:rFonts w:asciiTheme="majorBidi" w:hAnsiTheme="majorBidi" w:cstheme="majorBidi"/>
                <w:color w:val="010205"/>
                <w:sz w:val="24"/>
              </w:rPr>
              <w:t>0</w:t>
            </w:r>
            <w:r w:rsidR="004838EC" w:rsidRPr="00350B50">
              <w:rPr>
                <w:rFonts w:asciiTheme="majorBidi" w:hAnsiTheme="majorBidi" w:cstheme="majorBidi"/>
                <w:color w:val="010205"/>
                <w:sz w:val="24"/>
              </w:rPr>
              <w:t>.6</w:t>
            </w:r>
            <w:r>
              <w:rPr>
                <w:rFonts w:asciiTheme="majorBidi" w:hAnsiTheme="majorBidi" w:cstheme="majorBidi"/>
                <w:color w:val="010205"/>
                <w:sz w:val="24"/>
              </w:rPr>
              <w:t>1</w:t>
            </w:r>
          </w:p>
        </w:tc>
        <w:tc>
          <w:tcPr>
            <w:tcW w:w="1182" w:type="dxa"/>
            <w:vMerge w:val="restart"/>
            <w:shd w:val="clear" w:color="auto" w:fill="auto"/>
          </w:tcPr>
          <w:p w14:paraId="04D5867D" w14:textId="77777777"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sz w:val="24"/>
              </w:rPr>
            </w:pPr>
            <w:r w:rsidRPr="00350B50">
              <w:rPr>
                <w:rFonts w:asciiTheme="majorBidi" w:hAnsiTheme="majorBidi" w:cstheme="majorBidi"/>
                <w:color w:val="010205"/>
                <w:sz w:val="24"/>
              </w:rPr>
              <w:t>151</w:t>
            </w:r>
          </w:p>
        </w:tc>
        <w:tc>
          <w:tcPr>
            <w:tcW w:w="916" w:type="dxa"/>
            <w:vMerge w:val="restart"/>
            <w:shd w:val="clear" w:color="auto" w:fill="auto"/>
          </w:tcPr>
          <w:p w14:paraId="0E9521FC" w14:textId="78D2D1F0" w:rsidR="004838EC" w:rsidRPr="00350B50" w:rsidRDefault="0090379A" w:rsidP="00350B50">
            <w:pPr>
              <w:autoSpaceDE w:val="0"/>
              <w:autoSpaceDN w:val="0"/>
              <w:adjustRightInd w:val="0"/>
              <w:spacing w:after="0" w:line="240" w:lineRule="auto"/>
              <w:ind w:left="60" w:right="60"/>
              <w:jc w:val="center"/>
              <w:rPr>
                <w:rFonts w:asciiTheme="majorBidi" w:hAnsiTheme="majorBidi" w:cstheme="majorBidi"/>
                <w:sz w:val="24"/>
              </w:rPr>
            </w:pPr>
            <w:r>
              <w:rPr>
                <w:rFonts w:asciiTheme="majorBidi" w:hAnsiTheme="majorBidi" w:cstheme="majorBidi"/>
                <w:color w:val="010205"/>
                <w:sz w:val="24"/>
              </w:rPr>
              <w:t>0</w:t>
            </w:r>
            <w:r w:rsidR="004838EC" w:rsidRPr="00350B50">
              <w:rPr>
                <w:rFonts w:asciiTheme="majorBidi" w:hAnsiTheme="majorBidi" w:cstheme="majorBidi"/>
                <w:color w:val="010205"/>
                <w:sz w:val="24"/>
              </w:rPr>
              <w:t>.54</w:t>
            </w:r>
          </w:p>
        </w:tc>
        <w:tc>
          <w:tcPr>
            <w:tcW w:w="1260" w:type="dxa"/>
            <w:vMerge w:val="restart"/>
            <w:shd w:val="clear" w:color="auto" w:fill="auto"/>
          </w:tcPr>
          <w:p w14:paraId="0A457959" w14:textId="40444B05" w:rsidR="004838EC" w:rsidRPr="00350B50" w:rsidRDefault="0090379A" w:rsidP="00350B50">
            <w:pPr>
              <w:autoSpaceDE w:val="0"/>
              <w:autoSpaceDN w:val="0"/>
              <w:adjustRightInd w:val="0"/>
              <w:spacing w:after="0" w:line="240" w:lineRule="auto"/>
              <w:ind w:left="60" w:right="60"/>
              <w:jc w:val="center"/>
              <w:rPr>
                <w:rFonts w:asciiTheme="majorBidi" w:hAnsiTheme="majorBidi" w:cstheme="majorBidi"/>
                <w:sz w:val="24"/>
              </w:rPr>
            </w:pPr>
            <w:r>
              <w:rPr>
                <w:rFonts w:asciiTheme="majorBidi" w:hAnsiTheme="majorBidi" w:cstheme="majorBidi"/>
                <w:color w:val="010205"/>
                <w:sz w:val="24"/>
              </w:rPr>
              <w:t>0</w:t>
            </w:r>
            <w:r w:rsidR="004838EC" w:rsidRPr="00350B50">
              <w:rPr>
                <w:rFonts w:asciiTheme="majorBidi" w:hAnsiTheme="majorBidi" w:cstheme="majorBidi"/>
                <w:color w:val="010205"/>
                <w:sz w:val="24"/>
              </w:rPr>
              <w:t>.10</w:t>
            </w:r>
          </w:p>
        </w:tc>
      </w:tr>
      <w:tr w:rsidR="004838EC" w:rsidRPr="00350B50" w14:paraId="00098458" w14:textId="77777777" w:rsidTr="0090379A">
        <w:trPr>
          <w:cantSplit/>
          <w:trHeight w:val="144"/>
          <w:jc w:val="center"/>
        </w:trPr>
        <w:tc>
          <w:tcPr>
            <w:tcW w:w="1182" w:type="dxa"/>
            <w:vMerge/>
            <w:shd w:val="clear" w:color="auto" w:fill="auto"/>
          </w:tcPr>
          <w:p w14:paraId="710671D2" w14:textId="77777777" w:rsidR="004838EC" w:rsidRPr="00350B50" w:rsidRDefault="004838EC" w:rsidP="00350B50">
            <w:pPr>
              <w:autoSpaceDE w:val="0"/>
              <w:autoSpaceDN w:val="0"/>
              <w:adjustRightInd w:val="0"/>
              <w:spacing w:after="0" w:line="240" w:lineRule="auto"/>
              <w:ind w:left="60" w:right="60"/>
              <w:jc w:val="both"/>
              <w:rPr>
                <w:rFonts w:asciiTheme="majorBidi" w:hAnsiTheme="majorBidi" w:cstheme="majorBidi"/>
                <w:b/>
                <w:bCs/>
                <w:sz w:val="24"/>
              </w:rPr>
            </w:pPr>
          </w:p>
        </w:tc>
        <w:tc>
          <w:tcPr>
            <w:tcW w:w="1333" w:type="dxa"/>
          </w:tcPr>
          <w:p w14:paraId="1F496E1E" w14:textId="77777777"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color w:val="010205"/>
                <w:sz w:val="24"/>
              </w:rPr>
            </w:pPr>
            <w:r w:rsidRPr="00350B50">
              <w:rPr>
                <w:rFonts w:asciiTheme="majorBidi" w:hAnsiTheme="majorBidi" w:cstheme="majorBidi"/>
              </w:rPr>
              <w:t>BSEC</w:t>
            </w:r>
          </w:p>
        </w:tc>
        <w:tc>
          <w:tcPr>
            <w:tcW w:w="1182" w:type="dxa"/>
          </w:tcPr>
          <w:p w14:paraId="5F122CDE" w14:textId="77777777"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color w:val="auto"/>
                <w:szCs w:val="22"/>
              </w:rPr>
            </w:pPr>
            <w:r w:rsidRPr="00350B50">
              <w:rPr>
                <w:rFonts w:asciiTheme="majorBidi" w:hAnsiTheme="majorBidi" w:cstheme="majorBidi"/>
              </w:rPr>
              <w:t>3.18</w:t>
            </w:r>
          </w:p>
        </w:tc>
        <w:tc>
          <w:tcPr>
            <w:tcW w:w="1182" w:type="dxa"/>
            <w:vMerge/>
            <w:shd w:val="clear" w:color="auto" w:fill="auto"/>
          </w:tcPr>
          <w:p w14:paraId="575034C9" w14:textId="77777777"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color w:val="010205"/>
                <w:sz w:val="24"/>
              </w:rPr>
            </w:pPr>
          </w:p>
        </w:tc>
        <w:tc>
          <w:tcPr>
            <w:tcW w:w="1182" w:type="dxa"/>
            <w:vMerge/>
            <w:shd w:val="clear" w:color="auto" w:fill="auto"/>
          </w:tcPr>
          <w:p w14:paraId="3B05F1B0" w14:textId="77777777"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color w:val="010205"/>
                <w:sz w:val="24"/>
              </w:rPr>
            </w:pPr>
          </w:p>
        </w:tc>
        <w:tc>
          <w:tcPr>
            <w:tcW w:w="916" w:type="dxa"/>
            <w:vMerge/>
            <w:shd w:val="clear" w:color="auto" w:fill="auto"/>
          </w:tcPr>
          <w:p w14:paraId="6E15D1A3" w14:textId="77777777"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color w:val="010205"/>
                <w:sz w:val="24"/>
              </w:rPr>
            </w:pPr>
          </w:p>
        </w:tc>
        <w:tc>
          <w:tcPr>
            <w:tcW w:w="1260" w:type="dxa"/>
            <w:vMerge/>
            <w:shd w:val="clear" w:color="auto" w:fill="auto"/>
          </w:tcPr>
          <w:p w14:paraId="56185F36" w14:textId="77777777"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color w:val="010205"/>
                <w:sz w:val="24"/>
              </w:rPr>
            </w:pPr>
          </w:p>
        </w:tc>
      </w:tr>
      <w:tr w:rsidR="004838EC" w:rsidRPr="00350B50" w14:paraId="4BFFF301" w14:textId="77777777" w:rsidTr="0090379A">
        <w:trPr>
          <w:cantSplit/>
          <w:trHeight w:val="144"/>
          <w:jc w:val="center"/>
        </w:trPr>
        <w:tc>
          <w:tcPr>
            <w:tcW w:w="1182" w:type="dxa"/>
            <w:vMerge w:val="restart"/>
            <w:shd w:val="clear" w:color="auto" w:fill="auto"/>
          </w:tcPr>
          <w:p w14:paraId="0826E2C3" w14:textId="77777777" w:rsidR="004838EC" w:rsidRPr="00350B50" w:rsidRDefault="004838EC" w:rsidP="00350B50">
            <w:pPr>
              <w:autoSpaceDE w:val="0"/>
              <w:autoSpaceDN w:val="0"/>
              <w:adjustRightInd w:val="0"/>
              <w:spacing w:after="0" w:line="240" w:lineRule="auto"/>
              <w:ind w:left="60" w:right="60"/>
              <w:jc w:val="both"/>
              <w:rPr>
                <w:rFonts w:asciiTheme="majorBidi" w:hAnsiTheme="majorBidi" w:cstheme="majorBidi"/>
                <w:b/>
                <w:bCs/>
                <w:sz w:val="24"/>
              </w:rPr>
            </w:pPr>
            <w:r w:rsidRPr="00350B50">
              <w:rPr>
                <w:rFonts w:asciiTheme="majorBidi" w:hAnsiTheme="majorBidi" w:cstheme="majorBidi"/>
                <w:b/>
                <w:bCs/>
                <w:sz w:val="24"/>
              </w:rPr>
              <w:t xml:space="preserve">Program </w:t>
            </w:r>
          </w:p>
        </w:tc>
        <w:tc>
          <w:tcPr>
            <w:tcW w:w="1333" w:type="dxa"/>
          </w:tcPr>
          <w:p w14:paraId="56D60E8F" w14:textId="77777777"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color w:val="010205"/>
                <w:sz w:val="24"/>
              </w:rPr>
            </w:pPr>
            <w:r w:rsidRPr="00350B50">
              <w:rPr>
                <w:rFonts w:asciiTheme="majorBidi" w:hAnsiTheme="majorBidi" w:cstheme="majorBidi"/>
              </w:rPr>
              <w:t>UG</w:t>
            </w:r>
          </w:p>
        </w:tc>
        <w:tc>
          <w:tcPr>
            <w:tcW w:w="1182" w:type="dxa"/>
          </w:tcPr>
          <w:p w14:paraId="6CF96286" w14:textId="77777777"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color w:val="auto"/>
                <w:szCs w:val="22"/>
              </w:rPr>
            </w:pPr>
            <w:r w:rsidRPr="00350B50">
              <w:rPr>
                <w:rFonts w:asciiTheme="majorBidi" w:hAnsiTheme="majorBidi" w:cstheme="majorBidi"/>
              </w:rPr>
              <w:t>3.22</w:t>
            </w:r>
          </w:p>
        </w:tc>
        <w:tc>
          <w:tcPr>
            <w:tcW w:w="1182" w:type="dxa"/>
            <w:vMerge w:val="restart"/>
            <w:shd w:val="clear" w:color="auto" w:fill="auto"/>
          </w:tcPr>
          <w:p w14:paraId="3645AFDB" w14:textId="79DAABDC"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color w:val="010205"/>
                <w:sz w:val="24"/>
              </w:rPr>
            </w:pPr>
            <w:r w:rsidRPr="00350B50">
              <w:rPr>
                <w:rFonts w:asciiTheme="majorBidi" w:hAnsiTheme="majorBidi" w:cstheme="majorBidi"/>
                <w:color w:val="010205"/>
                <w:sz w:val="24"/>
              </w:rPr>
              <w:t>-9.09</w:t>
            </w:r>
          </w:p>
        </w:tc>
        <w:tc>
          <w:tcPr>
            <w:tcW w:w="1182" w:type="dxa"/>
            <w:vMerge w:val="restart"/>
            <w:shd w:val="clear" w:color="auto" w:fill="auto"/>
          </w:tcPr>
          <w:p w14:paraId="2A784418" w14:textId="7D9C1787"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color w:val="010205"/>
                <w:sz w:val="24"/>
              </w:rPr>
            </w:pPr>
            <w:r w:rsidRPr="00350B50">
              <w:rPr>
                <w:rFonts w:asciiTheme="majorBidi" w:hAnsiTheme="majorBidi" w:cstheme="majorBidi"/>
                <w:color w:val="010205"/>
                <w:sz w:val="24"/>
              </w:rPr>
              <w:t>28.2</w:t>
            </w:r>
            <w:r w:rsidR="0090379A">
              <w:rPr>
                <w:rFonts w:asciiTheme="majorBidi" w:hAnsiTheme="majorBidi" w:cstheme="majorBidi"/>
                <w:color w:val="010205"/>
                <w:sz w:val="24"/>
              </w:rPr>
              <w:t>4</w:t>
            </w:r>
          </w:p>
        </w:tc>
        <w:tc>
          <w:tcPr>
            <w:tcW w:w="916" w:type="dxa"/>
            <w:vMerge w:val="restart"/>
            <w:shd w:val="clear" w:color="auto" w:fill="auto"/>
          </w:tcPr>
          <w:p w14:paraId="62D916E5" w14:textId="5132C5F2"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color w:val="010205"/>
                <w:sz w:val="24"/>
              </w:rPr>
            </w:pPr>
            <w:r w:rsidRPr="00350B50">
              <w:rPr>
                <w:rFonts w:asciiTheme="majorBidi" w:hAnsiTheme="majorBidi" w:cstheme="majorBidi"/>
                <w:color w:val="010205"/>
                <w:sz w:val="24"/>
              </w:rPr>
              <w:t>&lt;</w:t>
            </w:r>
            <w:r w:rsidR="0090379A">
              <w:rPr>
                <w:rFonts w:asciiTheme="majorBidi" w:hAnsiTheme="majorBidi" w:cstheme="majorBidi"/>
                <w:color w:val="010205"/>
                <w:sz w:val="24"/>
              </w:rPr>
              <w:t>0</w:t>
            </w:r>
            <w:r w:rsidRPr="00350B50">
              <w:rPr>
                <w:rFonts w:asciiTheme="majorBidi" w:hAnsiTheme="majorBidi" w:cstheme="majorBidi"/>
                <w:color w:val="010205"/>
                <w:sz w:val="24"/>
              </w:rPr>
              <w:t>.001</w:t>
            </w:r>
          </w:p>
        </w:tc>
        <w:tc>
          <w:tcPr>
            <w:tcW w:w="1260" w:type="dxa"/>
            <w:vMerge w:val="restart"/>
            <w:shd w:val="clear" w:color="auto" w:fill="auto"/>
          </w:tcPr>
          <w:p w14:paraId="3D5048A7" w14:textId="0A076D21"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color w:val="010205"/>
                <w:sz w:val="24"/>
              </w:rPr>
            </w:pPr>
            <w:r w:rsidRPr="00350B50">
              <w:rPr>
                <w:rFonts w:asciiTheme="majorBidi" w:hAnsiTheme="majorBidi" w:cstheme="majorBidi"/>
                <w:color w:val="010205"/>
                <w:sz w:val="24"/>
              </w:rPr>
              <w:t>-</w:t>
            </w:r>
            <w:r w:rsidR="0090379A">
              <w:rPr>
                <w:rFonts w:asciiTheme="majorBidi" w:hAnsiTheme="majorBidi" w:cstheme="majorBidi"/>
                <w:color w:val="010205"/>
                <w:sz w:val="24"/>
              </w:rPr>
              <w:t>0</w:t>
            </w:r>
            <w:r w:rsidRPr="00350B50">
              <w:rPr>
                <w:rFonts w:asciiTheme="majorBidi" w:hAnsiTheme="majorBidi" w:cstheme="majorBidi"/>
                <w:color w:val="010205"/>
                <w:sz w:val="24"/>
              </w:rPr>
              <w:t>.93</w:t>
            </w:r>
          </w:p>
        </w:tc>
      </w:tr>
      <w:tr w:rsidR="004838EC" w:rsidRPr="00350B50" w14:paraId="244A2E35" w14:textId="77777777" w:rsidTr="0090379A">
        <w:trPr>
          <w:cantSplit/>
          <w:trHeight w:val="144"/>
          <w:jc w:val="center"/>
        </w:trPr>
        <w:tc>
          <w:tcPr>
            <w:tcW w:w="1182" w:type="dxa"/>
            <w:vMerge/>
            <w:shd w:val="clear" w:color="auto" w:fill="auto"/>
          </w:tcPr>
          <w:p w14:paraId="351A3A04" w14:textId="77777777" w:rsidR="004838EC" w:rsidRPr="00350B50" w:rsidRDefault="004838EC" w:rsidP="00350B50">
            <w:pPr>
              <w:autoSpaceDE w:val="0"/>
              <w:autoSpaceDN w:val="0"/>
              <w:adjustRightInd w:val="0"/>
              <w:spacing w:after="0" w:line="240" w:lineRule="auto"/>
              <w:ind w:left="60" w:right="60"/>
              <w:jc w:val="both"/>
              <w:rPr>
                <w:rFonts w:asciiTheme="majorBidi" w:hAnsiTheme="majorBidi" w:cstheme="majorBidi"/>
                <w:b/>
                <w:bCs/>
                <w:sz w:val="24"/>
              </w:rPr>
            </w:pPr>
          </w:p>
        </w:tc>
        <w:tc>
          <w:tcPr>
            <w:tcW w:w="1333" w:type="dxa"/>
          </w:tcPr>
          <w:p w14:paraId="4A307E53" w14:textId="77777777"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color w:val="010205"/>
                <w:sz w:val="24"/>
              </w:rPr>
            </w:pPr>
            <w:r w:rsidRPr="00350B50">
              <w:rPr>
                <w:rFonts w:asciiTheme="majorBidi" w:hAnsiTheme="majorBidi" w:cstheme="majorBidi"/>
              </w:rPr>
              <w:t>Diploma</w:t>
            </w:r>
          </w:p>
        </w:tc>
        <w:tc>
          <w:tcPr>
            <w:tcW w:w="1182" w:type="dxa"/>
          </w:tcPr>
          <w:p w14:paraId="416B0BF2" w14:textId="77777777"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color w:val="auto"/>
                <w:szCs w:val="22"/>
              </w:rPr>
            </w:pPr>
            <w:r w:rsidRPr="00350B50">
              <w:rPr>
                <w:rFonts w:asciiTheme="majorBidi" w:hAnsiTheme="majorBidi" w:cstheme="majorBidi"/>
              </w:rPr>
              <w:t>3.92</w:t>
            </w:r>
          </w:p>
        </w:tc>
        <w:tc>
          <w:tcPr>
            <w:tcW w:w="1182" w:type="dxa"/>
            <w:vMerge/>
            <w:shd w:val="clear" w:color="auto" w:fill="auto"/>
          </w:tcPr>
          <w:p w14:paraId="42B61BEE" w14:textId="77777777"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color w:val="010205"/>
                <w:sz w:val="24"/>
              </w:rPr>
            </w:pPr>
          </w:p>
        </w:tc>
        <w:tc>
          <w:tcPr>
            <w:tcW w:w="1182" w:type="dxa"/>
            <w:vMerge/>
            <w:shd w:val="clear" w:color="auto" w:fill="auto"/>
          </w:tcPr>
          <w:p w14:paraId="5F5A4B35" w14:textId="77777777"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color w:val="010205"/>
                <w:sz w:val="24"/>
              </w:rPr>
            </w:pPr>
          </w:p>
        </w:tc>
        <w:tc>
          <w:tcPr>
            <w:tcW w:w="916" w:type="dxa"/>
            <w:vMerge/>
            <w:shd w:val="clear" w:color="auto" w:fill="auto"/>
          </w:tcPr>
          <w:p w14:paraId="2604109D" w14:textId="77777777"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color w:val="010205"/>
                <w:sz w:val="24"/>
              </w:rPr>
            </w:pPr>
          </w:p>
        </w:tc>
        <w:tc>
          <w:tcPr>
            <w:tcW w:w="1260" w:type="dxa"/>
            <w:vMerge/>
            <w:shd w:val="clear" w:color="auto" w:fill="auto"/>
          </w:tcPr>
          <w:p w14:paraId="04FE2125" w14:textId="77777777" w:rsidR="004838EC" w:rsidRPr="00350B50" w:rsidRDefault="004838EC" w:rsidP="00350B50">
            <w:pPr>
              <w:autoSpaceDE w:val="0"/>
              <w:autoSpaceDN w:val="0"/>
              <w:adjustRightInd w:val="0"/>
              <w:spacing w:after="0" w:line="240" w:lineRule="auto"/>
              <w:ind w:left="60" w:right="60"/>
              <w:jc w:val="center"/>
              <w:rPr>
                <w:rFonts w:asciiTheme="majorBidi" w:hAnsiTheme="majorBidi" w:cstheme="majorBidi"/>
                <w:color w:val="010205"/>
                <w:sz w:val="24"/>
              </w:rPr>
            </w:pPr>
          </w:p>
        </w:tc>
      </w:tr>
    </w:tbl>
    <w:p w14:paraId="3F510277" w14:textId="6DC51AA1" w:rsidR="00CF60AC" w:rsidRPr="0090379A" w:rsidRDefault="00CF60AC" w:rsidP="0090379A">
      <w:pPr>
        <w:spacing w:after="0" w:line="240" w:lineRule="auto"/>
        <w:ind w:left="9" w:hanging="10"/>
        <w:jc w:val="both"/>
        <w:rPr>
          <w:rFonts w:asciiTheme="majorBidi" w:hAnsiTheme="majorBidi" w:cstheme="majorBidi"/>
          <w:sz w:val="24"/>
          <w:szCs w:val="28"/>
        </w:rPr>
      </w:pPr>
      <w:r w:rsidRPr="0090379A">
        <w:rPr>
          <w:rFonts w:asciiTheme="majorBidi" w:hAnsiTheme="majorBidi" w:cstheme="majorBidi"/>
          <w:sz w:val="24"/>
          <w:szCs w:val="28"/>
        </w:rPr>
        <w:t xml:space="preserve">Table </w:t>
      </w:r>
      <w:r w:rsidR="00874B53" w:rsidRPr="0090379A">
        <w:rPr>
          <w:rFonts w:asciiTheme="majorBidi" w:hAnsiTheme="majorBidi" w:cstheme="majorBidi"/>
          <w:sz w:val="24"/>
          <w:szCs w:val="28"/>
        </w:rPr>
        <w:t>10</w:t>
      </w:r>
      <w:r w:rsidRPr="0090379A">
        <w:rPr>
          <w:rFonts w:asciiTheme="majorBidi" w:hAnsiTheme="majorBidi" w:cstheme="majorBidi"/>
          <w:sz w:val="24"/>
          <w:szCs w:val="28"/>
        </w:rPr>
        <w:t xml:space="preserve"> compares three different categories (evaluator, level, and program) based on metrics like the mean, t-value, degrees of freedom, statistical significance, and effect size.</w:t>
      </w:r>
    </w:p>
    <w:p w14:paraId="06CDA302" w14:textId="6E6E3DCC" w:rsidR="00CF60AC" w:rsidRPr="0090379A" w:rsidRDefault="00CF60AC" w:rsidP="0090379A">
      <w:pPr>
        <w:numPr>
          <w:ilvl w:val="0"/>
          <w:numId w:val="20"/>
        </w:numPr>
        <w:spacing w:after="0" w:line="240" w:lineRule="auto"/>
        <w:jc w:val="both"/>
        <w:rPr>
          <w:rFonts w:asciiTheme="majorBidi" w:hAnsiTheme="majorBidi" w:cstheme="majorBidi"/>
          <w:sz w:val="24"/>
          <w:szCs w:val="28"/>
        </w:rPr>
      </w:pPr>
      <w:r w:rsidRPr="0090379A">
        <w:rPr>
          <w:rFonts w:asciiTheme="majorBidi" w:hAnsiTheme="majorBidi" w:cstheme="majorBidi"/>
          <w:b/>
          <w:bCs/>
          <w:sz w:val="24"/>
          <w:szCs w:val="28"/>
        </w:rPr>
        <w:t>Evaluator:</w:t>
      </w:r>
      <w:r w:rsidRPr="0090379A">
        <w:rPr>
          <w:rFonts w:asciiTheme="majorBidi" w:hAnsiTheme="majorBidi" w:cstheme="majorBidi"/>
          <w:sz w:val="24"/>
          <w:szCs w:val="28"/>
        </w:rPr>
        <w:t xml:space="preserve"> There is a statistically significant difference between the "Employer" and "Graduate" evaluations (p = 0.0</w:t>
      </w:r>
      <w:r w:rsidR="0090379A">
        <w:rPr>
          <w:rFonts w:asciiTheme="majorBidi" w:hAnsiTheme="majorBidi" w:cstheme="majorBidi"/>
          <w:sz w:val="24"/>
          <w:szCs w:val="28"/>
        </w:rPr>
        <w:t>1</w:t>
      </w:r>
      <w:r w:rsidRPr="0090379A">
        <w:rPr>
          <w:rFonts w:asciiTheme="majorBidi" w:hAnsiTheme="majorBidi" w:cstheme="majorBidi"/>
          <w:sz w:val="24"/>
          <w:szCs w:val="28"/>
        </w:rPr>
        <w:t>), with a lower mean for "Employer" (3.17) compared to "Graduate" (3.59). The effect size (-</w:t>
      </w:r>
      <w:r w:rsidR="0090379A">
        <w:rPr>
          <w:rFonts w:asciiTheme="majorBidi" w:hAnsiTheme="majorBidi" w:cstheme="majorBidi"/>
          <w:sz w:val="24"/>
          <w:szCs w:val="28"/>
        </w:rPr>
        <w:t>0</w:t>
      </w:r>
      <w:r w:rsidRPr="0090379A">
        <w:rPr>
          <w:rFonts w:asciiTheme="majorBidi" w:hAnsiTheme="majorBidi" w:cstheme="majorBidi"/>
          <w:sz w:val="24"/>
          <w:szCs w:val="28"/>
        </w:rPr>
        <w:t>.56) indicates a moderate effect.</w:t>
      </w:r>
    </w:p>
    <w:p w14:paraId="19F330C3" w14:textId="063242A1" w:rsidR="00CF60AC" w:rsidRPr="0090379A" w:rsidRDefault="00CF60AC" w:rsidP="0090379A">
      <w:pPr>
        <w:numPr>
          <w:ilvl w:val="0"/>
          <w:numId w:val="20"/>
        </w:numPr>
        <w:spacing w:after="0" w:line="240" w:lineRule="auto"/>
        <w:jc w:val="both"/>
        <w:rPr>
          <w:rFonts w:asciiTheme="majorBidi" w:hAnsiTheme="majorBidi" w:cstheme="majorBidi"/>
          <w:sz w:val="24"/>
          <w:szCs w:val="28"/>
        </w:rPr>
      </w:pPr>
      <w:r w:rsidRPr="0090379A">
        <w:rPr>
          <w:rFonts w:asciiTheme="majorBidi" w:hAnsiTheme="majorBidi" w:cstheme="majorBidi"/>
          <w:b/>
          <w:bCs/>
          <w:sz w:val="24"/>
          <w:szCs w:val="28"/>
        </w:rPr>
        <w:t>Level:</w:t>
      </w:r>
      <w:r w:rsidRPr="0090379A">
        <w:rPr>
          <w:rFonts w:asciiTheme="majorBidi" w:hAnsiTheme="majorBidi" w:cstheme="majorBidi"/>
          <w:sz w:val="24"/>
          <w:szCs w:val="28"/>
        </w:rPr>
        <w:t xml:space="preserve"> There is no statistically significant difference between "BPRIM" and "BSEC" (p = 0.54</w:t>
      </w:r>
      <w:r w:rsidR="0090379A">
        <w:rPr>
          <w:rFonts w:asciiTheme="majorBidi" w:hAnsiTheme="majorBidi" w:cstheme="majorBidi"/>
          <w:sz w:val="24"/>
          <w:szCs w:val="28"/>
        </w:rPr>
        <w:t>)</w:t>
      </w:r>
      <w:r w:rsidRPr="0090379A">
        <w:rPr>
          <w:rFonts w:asciiTheme="majorBidi" w:hAnsiTheme="majorBidi" w:cstheme="majorBidi"/>
          <w:sz w:val="24"/>
          <w:szCs w:val="28"/>
        </w:rPr>
        <w:t>.</w:t>
      </w:r>
    </w:p>
    <w:p w14:paraId="21A262B0" w14:textId="7FA25C81" w:rsidR="00CF60AC" w:rsidRPr="0090379A" w:rsidRDefault="00CF60AC" w:rsidP="0090379A">
      <w:pPr>
        <w:numPr>
          <w:ilvl w:val="0"/>
          <w:numId w:val="20"/>
        </w:numPr>
        <w:spacing w:after="0" w:line="240" w:lineRule="auto"/>
        <w:jc w:val="both"/>
        <w:rPr>
          <w:rFonts w:asciiTheme="majorBidi" w:hAnsiTheme="majorBidi" w:cstheme="majorBidi"/>
          <w:sz w:val="24"/>
          <w:szCs w:val="28"/>
        </w:rPr>
      </w:pPr>
      <w:r w:rsidRPr="0090379A">
        <w:rPr>
          <w:rFonts w:asciiTheme="majorBidi" w:hAnsiTheme="majorBidi" w:cstheme="majorBidi"/>
          <w:b/>
          <w:bCs/>
          <w:sz w:val="24"/>
          <w:szCs w:val="28"/>
        </w:rPr>
        <w:t>Program:</w:t>
      </w:r>
      <w:r w:rsidRPr="0090379A">
        <w:rPr>
          <w:rFonts w:asciiTheme="majorBidi" w:hAnsiTheme="majorBidi" w:cstheme="majorBidi"/>
          <w:sz w:val="24"/>
          <w:szCs w:val="28"/>
        </w:rPr>
        <w:t xml:space="preserve"> There is a significant difference between "UG" and "Diploma" (p &lt; 0.001), with a higher mean for "Diploma" (3.92). The effect size (-</w:t>
      </w:r>
      <w:r w:rsidR="0090379A">
        <w:rPr>
          <w:rFonts w:asciiTheme="majorBidi" w:hAnsiTheme="majorBidi" w:cstheme="majorBidi"/>
          <w:sz w:val="24"/>
          <w:szCs w:val="28"/>
        </w:rPr>
        <w:t>0</w:t>
      </w:r>
      <w:r w:rsidRPr="0090379A">
        <w:rPr>
          <w:rFonts w:asciiTheme="majorBidi" w:hAnsiTheme="majorBidi" w:cstheme="majorBidi"/>
          <w:sz w:val="24"/>
          <w:szCs w:val="28"/>
        </w:rPr>
        <w:t>.93) indicates a strong effect.</w:t>
      </w:r>
    </w:p>
    <w:p w14:paraId="671385EE" w14:textId="77777777" w:rsidR="00CF60AC" w:rsidRPr="0090379A" w:rsidRDefault="00CF60AC" w:rsidP="0090379A">
      <w:pPr>
        <w:numPr>
          <w:ilvl w:val="0"/>
          <w:numId w:val="21"/>
        </w:numPr>
        <w:spacing w:after="0" w:line="240" w:lineRule="auto"/>
        <w:jc w:val="both"/>
        <w:rPr>
          <w:rFonts w:asciiTheme="majorBidi" w:hAnsiTheme="majorBidi" w:cstheme="majorBidi"/>
          <w:sz w:val="24"/>
          <w:szCs w:val="28"/>
        </w:rPr>
      </w:pPr>
      <w:r w:rsidRPr="0090379A">
        <w:rPr>
          <w:rFonts w:asciiTheme="majorBidi" w:hAnsiTheme="majorBidi" w:cstheme="majorBidi"/>
          <w:sz w:val="24"/>
          <w:szCs w:val="28"/>
        </w:rPr>
        <w:t>Further research is recommended to understand the reasons behind the significant differences between "Employer" and "Graduate", and between "UG" and "Diploma".</w:t>
      </w:r>
    </w:p>
    <w:p w14:paraId="2783ADD4" w14:textId="00BC3717" w:rsidR="00F90958" w:rsidRPr="0090379A" w:rsidRDefault="00F90958" w:rsidP="0090379A">
      <w:pPr>
        <w:spacing w:after="0" w:line="240" w:lineRule="auto"/>
        <w:ind w:left="9" w:hanging="10"/>
        <w:jc w:val="both"/>
        <w:rPr>
          <w:rFonts w:asciiTheme="majorBidi" w:hAnsiTheme="majorBidi" w:cstheme="majorBidi"/>
          <w:sz w:val="24"/>
          <w:szCs w:val="28"/>
        </w:rPr>
      </w:pPr>
    </w:p>
    <w:sectPr w:rsidR="00F90958" w:rsidRPr="0090379A" w:rsidSect="00B56CD0">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F1404" w14:textId="77777777" w:rsidR="009327D8" w:rsidRDefault="009327D8" w:rsidP="00BF4B49">
      <w:pPr>
        <w:spacing w:after="0" w:line="240" w:lineRule="auto"/>
      </w:pPr>
      <w:r>
        <w:separator/>
      </w:r>
    </w:p>
  </w:endnote>
  <w:endnote w:type="continuationSeparator" w:id="0">
    <w:p w14:paraId="663B3B5C" w14:textId="77777777" w:rsidR="009327D8" w:rsidRDefault="009327D8" w:rsidP="00BF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altName w:val="Calibri"/>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2173984"/>
      <w:docPartObj>
        <w:docPartGallery w:val="Page Numbers (Bottom of Page)"/>
        <w:docPartUnique/>
      </w:docPartObj>
    </w:sdtPr>
    <w:sdtEndPr>
      <w:rPr>
        <w:color w:val="7F7F7F" w:themeColor="background1" w:themeShade="7F"/>
        <w:spacing w:val="60"/>
      </w:rPr>
    </w:sdtEndPr>
    <w:sdtContent>
      <w:p w14:paraId="2A209731" w14:textId="2FD918D6" w:rsidR="00BF4B49" w:rsidRDefault="00BF4B4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DAEF63F" w14:textId="77777777" w:rsidR="00BF4B49" w:rsidRDefault="00BF4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28719" w14:textId="77777777" w:rsidR="009327D8" w:rsidRDefault="009327D8" w:rsidP="00BF4B49">
      <w:pPr>
        <w:spacing w:after="0" w:line="240" w:lineRule="auto"/>
      </w:pPr>
      <w:r>
        <w:separator/>
      </w:r>
    </w:p>
  </w:footnote>
  <w:footnote w:type="continuationSeparator" w:id="0">
    <w:p w14:paraId="43FA21F4" w14:textId="77777777" w:rsidR="009327D8" w:rsidRDefault="009327D8" w:rsidP="00BF4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0D6CC" w14:textId="347A5D3B" w:rsidR="00BF4B49" w:rsidRPr="00BF4B49" w:rsidRDefault="00BF4B49" w:rsidP="00BF4B49">
    <w:pPr>
      <w:pStyle w:val="Header"/>
    </w:pPr>
    <w:r>
      <w:rPr>
        <w:noProof/>
      </w:rPr>
      <w:drawing>
        <wp:anchor distT="0" distB="0" distL="114300" distR="114300" simplePos="0" relativeHeight="251658240" behindDoc="0" locked="0" layoutInCell="1" allowOverlap="1" wp14:anchorId="55578284" wp14:editId="580E7F8D">
          <wp:simplePos x="0" y="0"/>
          <wp:positionH relativeFrom="column">
            <wp:posOffset>5280025</wp:posOffset>
          </wp:positionH>
          <wp:positionV relativeFrom="paragraph">
            <wp:posOffset>-317500</wp:posOffset>
          </wp:positionV>
          <wp:extent cx="1224915" cy="587056"/>
          <wp:effectExtent l="0" t="0" r="0" b="3810"/>
          <wp:wrapNone/>
          <wp:docPr id="687421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421103" name="Picture 687421103"/>
                  <pic:cNvPicPr/>
                </pic:nvPicPr>
                <pic:blipFill>
                  <a:blip r:embed="rId1">
                    <a:extLst>
                      <a:ext uri="{28A0092B-C50C-407E-A947-70E740481C1C}">
                        <a14:useLocalDpi xmlns:a14="http://schemas.microsoft.com/office/drawing/2010/main" val="0"/>
                      </a:ext>
                    </a:extLst>
                  </a:blip>
                  <a:stretch>
                    <a:fillRect/>
                  </a:stretch>
                </pic:blipFill>
                <pic:spPr>
                  <a:xfrm>
                    <a:off x="0" y="0"/>
                    <a:ext cx="1224915" cy="5870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5159"/>
    <w:multiLevelType w:val="multilevel"/>
    <w:tmpl w:val="EF9CCB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B77CD"/>
    <w:multiLevelType w:val="multilevel"/>
    <w:tmpl w:val="C30645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121AC0"/>
    <w:multiLevelType w:val="multilevel"/>
    <w:tmpl w:val="04B27D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D767A"/>
    <w:multiLevelType w:val="multilevel"/>
    <w:tmpl w:val="013CCC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0A4F59"/>
    <w:multiLevelType w:val="multilevel"/>
    <w:tmpl w:val="DA9E882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264E86"/>
    <w:multiLevelType w:val="hybridMultilevel"/>
    <w:tmpl w:val="FD3EE64C"/>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6" w15:restartNumberingAfterBreak="0">
    <w:nsid w:val="347D50A7"/>
    <w:multiLevelType w:val="hybridMultilevel"/>
    <w:tmpl w:val="6ACA2882"/>
    <w:lvl w:ilvl="0" w:tplc="B19C2D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8A36AB"/>
    <w:multiLevelType w:val="multilevel"/>
    <w:tmpl w:val="EE8ABA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E97889"/>
    <w:multiLevelType w:val="multilevel"/>
    <w:tmpl w:val="E7C4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797EE2"/>
    <w:multiLevelType w:val="multilevel"/>
    <w:tmpl w:val="E6C0F2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7836E7"/>
    <w:multiLevelType w:val="multilevel"/>
    <w:tmpl w:val="356A954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CE6D08"/>
    <w:multiLevelType w:val="multilevel"/>
    <w:tmpl w:val="04B27D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F30DDE"/>
    <w:multiLevelType w:val="hybridMultilevel"/>
    <w:tmpl w:val="50288964"/>
    <w:lvl w:ilvl="0" w:tplc="401E2DFE">
      <w:start w:val="1"/>
      <w:numFmt w:val="decimal"/>
      <w:lvlText w:val="%1"/>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347BD4">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C463B0">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749C50">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9E949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5200C6">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B0DBB6">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56D330">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80961E">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6222824"/>
    <w:multiLevelType w:val="multilevel"/>
    <w:tmpl w:val="4A54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5D0210"/>
    <w:multiLevelType w:val="multilevel"/>
    <w:tmpl w:val="9F6E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852F9C"/>
    <w:multiLevelType w:val="multilevel"/>
    <w:tmpl w:val="7AD8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DC637E"/>
    <w:multiLevelType w:val="multilevel"/>
    <w:tmpl w:val="B6B256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7C1242"/>
    <w:multiLevelType w:val="hybridMultilevel"/>
    <w:tmpl w:val="F5149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D25A0D"/>
    <w:multiLevelType w:val="multilevel"/>
    <w:tmpl w:val="D024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A81800"/>
    <w:multiLevelType w:val="multilevel"/>
    <w:tmpl w:val="4FAE4FD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2A4719"/>
    <w:multiLevelType w:val="multilevel"/>
    <w:tmpl w:val="97DE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D70CFE"/>
    <w:multiLevelType w:val="hybridMultilevel"/>
    <w:tmpl w:val="605E8EDA"/>
    <w:lvl w:ilvl="0" w:tplc="C2C222B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403CD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82B62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EA07A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208EC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36D52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028D8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9C251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783D0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B2509AF"/>
    <w:multiLevelType w:val="hybridMultilevel"/>
    <w:tmpl w:val="79DC5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980A88"/>
    <w:multiLevelType w:val="multilevel"/>
    <w:tmpl w:val="61E8550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703AE2"/>
    <w:multiLevelType w:val="multilevel"/>
    <w:tmpl w:val="42B6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1"/>
  </w:num>
  <w:num w:numId="3">
    <w:abstractNumId w:val="5"/>
  </w:num>
  <w:num w:numId="4">
    <w:abstractNumId w:val="22"/>
  </w:num>
  <w:num w:numId="5">
    <w:abstractNumId w:val="3"/>
  </w:num>
  <w:num w:numId="6">
    <w:abstractNumId w:val="16"/>
  </w:num>
  <w:num w:numId="7">
    <w:abstractNumId w:val="4"/>
  </w:num>
  <w:num w:numId="8">
    <w:abstractNumId w:val="9"/>
  </w:num>
  <w:num w:numId="9">
    <w:abstractNumId w:val="6"/>
  </w:num>
  <w:num w:numId="10">
    <w:abstractNumId w:val="17"/>
  </w:num>
  <w:num w:numId="11">
    <w:abstractNumId w:val="0"/>
  </w:num>
  <w:num w:numId="12">
    <w:abstractNumId w:val="10"/>
  </w:num>
  <w:num w:numId="13">
    <w:abstractNumId w:val="24"/>
  </w:num>
  <w:num w:numId="14">
    <w:abstractNumId w:val="15"/>
  </w:num>
  <w:num w:numId="15">
    <w:abstractNumId w:val="14"/>
  </w:num>
  <w:num w:numId="16">
    <w:abstractNumId w:val="20"/>
  </w:num>
  <w:num w:numId="17">
    <w:abstractNumId w:val="13"/>
  </w:num>
  <w:num w:numId="18">
    <w:abstractNumId w:val="1"/>
  </w:num>
  <w:num w:numId="19">
    <w:abstractNumId w:val="7"/>
  </w:num>
  <w:num w:numId="20">
    <w:abstractNumId w:val="8"/>
  </w:num>
  <w:num w:numId="21">
    <w:abstractNumId w:val="18"/>
  </w:num>
  <w:num w:numId="22">
    <w:abstractNumId w:val="11"/>
  </w:num>
  <w:num w:numId="23">
    <w:abstractNumId w:val="2"/>
  </w:num>
  <w:num w:numId="24">
    <w:abstractNumId w:val="2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958"/>
    <w:rsid w:val="00001032"/>
    <w:rsid w:val="00283A01"/>
    <w:rsid w:val="002D017A"/>
    <w:rsid w:val="002E2928"/>
    <w:rsid w:val="00306A0E"/>
    <w:rsid w:val="003165B5"/>
    <w:rsid w:val="003266D2"/>
    <w:rsid w:val="003444E5"/>
    <w:rsid w:val="00350B50"/>
    <w:rsid w:val="00364604"/>
    <w:rsid w:val="003D0DBE"/>
    <w:rsid w:val="004838EC"/>
    <w:rsid w:val="0049617F"/>
    <w:rsid w:val="0055020D"/>
    <w:rsid w:val="00575672"/>
    <w:rsid w:val="00621C8E"/>
    <w:rsid w:val="0063542B"/>
    <w:rsid w:val="006A7D4F"/>
    <w:rsid w:val="006B5C03"/>
    <w:rsid w:val="006D494E"/>
    <w:rsid w:val="007651B4"/>
    <w:rsid w:val="007B4AB9"/>
    <w:rsid w:val="007D0AD9"/>
    <w:rsid w:val="008227B4"/>
    <w:rsid w:val="00874B53"/>
    <w:rsid w:val="008B7664"/>
    <w:rsid w:val="0090379A"/>
    <w:rsid w:val="009327D8"/>
    <w:rsid w:val="009A1FCC"/>
    <w:rsid w:val="009E7E76"/>
    <w:rsid w:val="00B56CD0"/>
    <w:rsid w:val="00BF4B49"/>
    <w:rsid w:val="00C24BCC"/>
    <w:rsid w:val="00CC7B13"/>
    <w:rsid w:val="00CF60AC"/>
    <w:rsid w:val="00D15DE3"/>
    <w:rsid w:val="00DF5BE3"/>
    <w:rsid w:val="00E13B83"/>
    <w:rsid w:val="00E701BC"/>
    <w:rsid w:val="00EC47FB"/>
    <w:rsid w:val="00EE310F"/>
    <w:rsid w:val="00F4198D"/>
    <w:rsid w:val="00F66A4D"/>
    <w:rsid w:val="00F84069"/>
    <w:rsid w:val="00F87D91"/>
    <w:rsid w:val="00F90958"/>
    <w:rsid w:val="00F97F9B"/>
    <w:rsid w:val="00FA0DA1"/>
    <w:rsid w:val="00FD07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44EBE"/>
  <w15:docId w15:val="{D943902C-13B4-464E-AC6B-628EA130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1" w:line="259" w:lineRule="auto"/>
      <w:ind w:left="111" w:hanging="10"/>
      <w:outlineLvl w:val="0"/>
    </w:pPr>
    <w:rPr>
      <w:rFonts w:ascii="Times New Roman" w:eastAsia="Times New Roman" w:hAnsi="Times New Roman" w:cs="Times New Roman"/>
      <w:b/>
      <w:color w:val="000000"/>
    </w:rPr>
  </w:style>
  <w:style w:type="paragraph" w:styleId="Heading2">
    <w:name w:val="heading 2"/>
    <w:basedOn w:val="Normal"/>
    <w:next w:val="Normal"/>
    <w:link w:val="Heading2Char"/>
    <w:uiPriority w:val="9"/>
    <w:semiHidden/>
    <w:unhideWhenUsed/>
    <w:qFormat/>
    <w:rsid w:val="007B4AB9"/>
    <w:pPr>
      <w:keepNext/>
      <w:keepLines/>
      <w:spacing w:before="160" w:after="80"/>
      <w:outlineLvl w:val="1"/>
    </w:pPr>
    <w:rPr>
      <w:rFonts w:asciiTheme="majorHAnsi" w:eastAsiaTheme="majorEastAsia" w:hAnsiTheme="majorHAnsi" w:cstheme="majorBidi"/>
      <w:color w:val="0F4761"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7B4AB9"/>
    <w:pPr>
      <w:keepNext/>
      <w:keepLines/>
      <w:spacing w:before="160" w:after="80"/>
      <w:outlineLvl w:val="2"/>
    </w:pPr>
    <w:rPr>
      <w:rFonts w:asciiTheme="minorHAnsi" w:eastAsiaTheme="majorEastAsia" w:hAnsiTheme="minorHAnsi" w:cstheme="majorBidi"/>
      <w:color w:val="0F4761"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7B4AB9"/>
    <w:pPr>
      <w:keepNext/>
      <w:keepLines/>
      <w:spacing w:before="80" w:after="40"/>
      <w:outlineLvl w:val="3"/>
    </w:pPr>
    <w:rPr>
      <w:rFonts w:asciiTheme="minorHAnsi" w:eastAsiaTheme="majorEastAsia" w:hAnsiTheme="minorHAnsi" w:cstheme="majorBidi"/>
      <w:i/>
      <w:iCs/>
      <w:color w:val="0F4761" w:themeColor="accent1" w:themeShade="BF"/>
      <w:kern w:val="0"/>
      <w:szCs w:val="22"/>
      <w14:ligatures w14:val="none"/>
    </w:rPr>
  </w:style>
  <w:style w:type="paragraph" w:styleId="Heading5">
    <w:name w:val="heading 5"/>
    <w:basedOn w:val="Normal"/>
    <w:next w:val="Normal"/>
    <w:link w:val="Heading5Char"/>
    <w:uiPriority w:val="9"/>
    <w:semiHidden/>
    <w:unhideWhenUsed/>
    <w:qFormat/>
    <w:rsid w:val="007B4AB9"/>
    <w:pPr>
      <w:keepNext/>
      <w:keepLines/>
      <w:spacing w:before="80" w:after="40"/>
      <w:outlineLvl w:val="4"/>
    </w:pPr>
    <w:rPr>
      <w:rFonts w:asciiTheme="minorHAnsi" w:eastAsiaTheme="majorEastAsia" w:hAnsiTheme="minorHAnsi" w:cstheme="majorBidi"/>
      <w:color w:val="0F4761" w:themeColor="accent1" w:themeShade="BF"/>
      <w:kern w:val="0"/>
      <w:szCs w:val="22"/>
      <w14:ligatures w14:val="none"/>
    </w:rPr>
  </w:style>
  <w:style w:type="paragraph" w:styleId="Heading6">
    <w:name w:val="heading 6"/>
    <w:basedOn w:val="Normal"/>
    <w:next w:val="Normal"/>
    <w:link w:val="Heading6Char"/>
    <w:uiPriority w:val="9"/>
    <w:semiHidden/>
    <w:unhideWhenUsed/>
    <w:qFormat/>
    <w:rsid w:val="007B4AB9"/>
    <w:pPr>
      <w:keepNext/>
      <w:keepLines/>
      <w:spacing w:before="40" w:after="0"/>
      <w:outlineLvl w:val="5"/>
    </w:pPr>
    <w:rPr>
      <w:rFonts w:asciiTheme="minorHAnsi" w:eastAsiaTheme="majorEastAsia" w:hAnsiTheme="minorHAnsi" w:cstheme="majorBidi"/>
      <w:i/>
      <w:iCs/>
      <w:color w:val="595959" w:themeColor="text1" w:themeTint="A6"/>
      <w:kern w:val="0"/>
      <w:szCs w:val="22"/>
      <w14:ligatures w14:val="none"/>
    </w:rPr>
  </w:style>
  <w:style w:type="paragraph" w:styleId="Heading7">
    <w:name w:val="heading 7"/>
    <w:basedOn w:val="Normal"/>
    <w:next w:val="Normal"/>
    <w:link w:val="Heading7Char"/>
    <w:uiPriority w:val="9"/>
    <w:semiHidden/>
    <w:unhideWhenUsed/>
    <w:qFormat/>
    <w:rsid w:val="007B4AB9"/>
    <w:pPr>
      <w:keepNext/>
      <w:keepLines/>
      <w:spacing w:before="40" w:after="0"/>
      <w:outlineLvl w:val="6"/>
    </w:pPr>
    <w:rPr>
      <w:rFonts w:asciiTheme="minorHAnsi" w:eastAsiaTheme="majorEastAsia" w:hAnsiTheme="minorHAnsi" w:cstheme="majorBidi"/>
      <w:color w:val="595959" w:themeColor="text1" w:themeTint="A6"/>
      <w:kern w:val="0"/>
      <w:szCs w:val="22"/>
      <w14:ligatures w14:val="none"/>
    </w:rPr>
  </w:style>
  <w:style w:type="paragraph" w:styleId="Heading8">
    <w:name w:val="heading 8"/>
    <w:basedOn w:val="Normal"/>
    <w:next w:val="Normal"/>
    <w:link w:val="Heading8Char"/>
    <w:uiPriority w:val="9"/>
    <w:semiHidden/>
    <w:unhideWhenUsed/>
    <w:qFormat/>
    <w:rsid w:val="007B4AB9"/>
    <w:pPr>
      <w:keepNext/>
      <w:keepLines/>
      <w:spacing w:after="0"/>
      <w:outlineLvl w:val="7"/>
    </w:pPr>
    <w:rPr>
      <w:rFonts w:asciiTheme="minorHAnsi" w:eastAsiaTheme="majorEastAsia" w:hAnsiTheme="minorHAnsi" w:cstheme="majorBidi"/>
      <w:i/>
      <w:iCs/>
      <w:color w:val="272727" w:themeColor="text1" w:themeTint="D8"/>
      <w:kern w:val="0"/>
      <w:szCs w:val="22"/>
      <w14:ligatures w14:val="none"/>
    </w:rPr>
  </w:style>
  <w:style w:type="paragraph" w:styleId="Heading9">
    <w:name w:val="heading 9"/>
    <w:basedOn w:val="Normal"/>
    <w:next w:val="Normal"/>
    <w:link w:val="Heading9Char"/>
    <w:uiPriority w:val="9"/>
    <w:semiHidden/>
    <w:unhideWhenUsed/>
    <w:qFormat/>
    <w:rsid w:val="007B4AB9"/>
    <w:pPr>
      <w:keepNext/>
      <w:keepLines/>
      <w:spacing w:after="0"/>
      <w:outlineLvl w:val="8"/>
    </w:pPr>
    <w:rPr>
      <w:rFonts w:asciiTheme="minorHAnsi" w:eastAsiaTheme="majorEastAsia" w:hAnsiTheme="minorHAnsi" w:cstheme="majorBidi"/>
      <w:color w:val="272727" w:themeColor="text1" w:themeTint="D8"/>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F4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B49"/>
    <w:rPr>
      <w:rFonts w:ascii="Calibri" w:eastAsia="Calibri" w:hAnsi="Calibri" w:cs="Calibri"/>
      <w:color w:val="000000"/>
      <w:sz w:val="22"/>
    </w:rPr>
  </w:style>
  <w:style w:type="paragraph" w:styleId="Footer">
    <w:name w:val="footer"/>
    <w:basedOn w:val="Normal"/>
    <w:link w:val="FooterChar"/>
    <w:uiPriority w:val="99"/>
    <w:unhideWhenUsed/>
    <w:rsid w:val="00BF4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B49"/>
    <w:rPr>
      <w:rFonts w:ascii="Calibri" w:eastAsia="Calibri" w:hAnsi="Calibri" w:cs="Calibri"/>
      <w:color w:val="000000"/>
      <w:sz w:val="22"/>
    </w:rPr>
  </w:style>
  <w:style w:type="paragraph" w:styleId="ListParagraph">
    <w:name w:val="List Paragraph"/>
    <w:basedOn w:val="Normal"/>
    <w:uiPriority w:val="34"/>
    <w:qFormat/>
    <w:rsid w:val="006A7D4F"/>
    <w:pPr>
      <w:ind w:left="720"/>
      <w:contextualSpacing/>
    </w:pPr>
  </w:style>
  <w:style w:type="paragraph" w:styleId="NormalWeb">
    <w:name w:val="Normal (Web)"/>
    <w:basedOn w:val="Normal"/>
    <w:uiPriority w:val="99"/>
    <w:semiHidden/>
    <w:unhideWhenUsed/>
    <w:rsid w:val="006A7D4F"/>
    <w:rPr>
      <w:rFonts w:ascii="Times New Roman" w:hAnsi="Times New Roman" w:cs="Times New Roman"/>
      <w:sz w:val="24"/>
    </w:rPr>
  </w:style>
  <w:style w:type="character" w:customStyle="1" w:styleId="Heading2Char">
    <w:name w:val="Heading 2 Char"/>
    <w:basedOn w:val="DefaultParagraphFont"/>
    <w:link w:val="Heading2"/>
    <w:uiPriority w:val="9"/>
    <w:semiHidden/>
    <w:rsid w:val="007B4AB9"/>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7B4AB9"/>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7B4AB9"/>
    <w:rPr>
      <w:rFonts w:eastAsiaTheme="majorEastAsia" w:cstheme="majorBidi"/>
      <w:i/>
      <w:iCs/>
      <w:color w:val="0F4761" w:themeColor="accent1" w:themeShade="BF"/>
      <w:kern w:val="0"/>
      <w:sz w:val="22"/>
      <w:szCs w:val="22"/>
      <w14:ligatures w14:val="none"/>
    </w:rPr>
  </w:style>
  <w:style w:type="character" w:customStyle="1" w:styleId="Heading5Char">
    <w:name w:val="Heading 5 Char"/>
    <w:basedOn w:val="DefaultParagraphFont"/>
    <w:link w:val="Heading5"/>
    <w:uiPriority w:val="9"/>
    <w:semiHidden/>
    <w:rsid w:val="007B4AB9"/>
    <w:rPr>
      <w:rFonts w:eastAsiaTheme="majorEastAsia" w:cstheme="majorBidi"/>
      <w:color w:val="0F4761" w:themeColor="accent1" w:themeShade="BF"/>
      <w:kern w:val="0"/>
      <w:sz w:val="22"/>
      <w:szCs w:val="22"/>
      <w14:ligatures w14:val="none"/>
    </w:rPr>
  </w:style>
  <w:style w:type="character" w:customStyle="1" w:styleId="Heading6Char">
    <w:name w:val="Heading 6 Char"/>
    <w:basedOn w:val="DefaultParagraphFont"/>
    <w:link w:val="Heading6"/>
    <w:uiPriority w:val="9"/>
    <w:semiHidden/>
    <w:rsid w:val="007B4AB9"/>
    <w:rPr>
      <w:rFonts w:eastAsiaTheme="majorEastAsia" w:cstheme="majorBidi"/>
      <w:i/>
      <w:iCs/>
      <w:color w:val="595959" w:themeColor="text1" w:themeTint="A6"/>
      <w:kern w:val="0"/>
      <w:sz w:val="22"/>
      <w:szCs w:val="22"/>
      <w14:ligatures w14:val="none"/>
    </w:rPr>
  </w:style>
  <w:style w:type="character" w:customStyle="1" w:styleId="Heading7Char">
    <w:name w:val="Heading 7 Char"/>
    <w:basedOn w:val="DefaultParagraphFont"/>
    <w:link w:val="Heading7"/>
    <w:uiPriority w:val="9"/>
    <w:semiHidden/>
    <w:rsid w:val="007B4AB9"/>
    <w:rPr>
      <w:rFonts w:eastAsiaTheme="majorEastAsia" w:cstheme="majorBidi"/>
      <w:color w:val="595959" w:themeColor="text1" w:themeTint="A6"/>
      <w:kern w:val="0"/>
      <w:sz w:val="22"/>
      <w:szCs w:val="22"/>
      <w14:ligatures w14:val="none"/>
    </w:rPr>
  </w:style>
  <w:style w:type="character" w:customStyle="1" w:styleId="Heading8Char">
    <w:name w:val="Heading 8 Char"/>
    <w:basedOn w:val="DefaultParagraphFont"/>
    <w:link w:val="Heading8"/>
    <w:uiPriority w:val="9"/>
    <w:semiHidden/>
    <w:rsid w:val="007B4AB9"/>
    <w:rPr>
      <w:rFonts w:eastAsiaTheme="majorEastAsia" w:cstheme="majorBidi"/>
      <w:i/>
      <w:iCs/>
      <w:color w:val="272727" w:themeColor="text1" w:themeTint="D8"/>
      <w:kern w:val="0"/>
      <w:sz w:val="22"/>
      <w:szCs w:val="22"/>
      <w14:ligatures w14:val="none"/>
    </w:rPr>
  </w:style>
  <w:style w:type="character" w:customStyle="1" w:styleId="Heading9Char">
    <w:name w:val="Heading 9 Char"/>
    <w:basedOn w:val="DefaultParagraphFont"/>
    <w:link w:val="Heading9"/>
    <w:uiPriority w:val="9"/>
    <w:semiHidden/>
    <w:rsid w:val="007B4AB9"/>
    <w:rPr>
      <w:rFonts w:eastAsiaTheme="majorEastAsia" w:cstheme="majorBidi"/>
      <w:color w:val="272727" w:themeColor="text1" w:themeTint="D8"/>
      <w:kern w:val="0"/>
      <w:sz w:val="22"/>
      <w:szCs w:val="22"/>
      <w14:ligatures w14:val="none"/>
    </w:rPr>
  </w:style>
  <w:style w:type="paragraph" w:styleId="Title">
    <w:name w:val="Title"/>
    <w:basedOn w:val="Normal"/>
    <w:next w:val="Normal"/>
    <w:link w:val="TitleChar"/>
    <w:uiPriority w:val="10"/>
    <w:qFormat/>
    <w:rsid w:val="007B4AB9"/>
    <w:pPr>
      <w:spacing w:after="80" w:line="240" w:lineRule="auto"/>
      <w:contextualSpacing/>
    </w:pPr>
    <w:rPr>
      <w:rFonts w:asciiTheme="majorHAnsi" w:eastAsiaTheme="majorEastAsia" w:hAnsiTheme="majorHAnsi" w:cstheme="majorBidi"/>
      <w:color w:val="auto"/>
      <w:spacing w:val="-10"/>
      <w:kern w:val="28"/>
      <w:sz w:val="56"/>
      <w:szCs w:val="56"/>
      <w14:ligatures w14:val="none"/>
    </w:rPr>
  </w:style>
  <w:style w:type="character" w:customStyle="1" w:styleId="TitleChar">
    <w:name w:val="Title Char"/>
    <w:basedOn w:val="DefaultParagraphFont"/>
    <w:link w:val="Title"/>
    <w:uiPriority w:val="10"/>
    <w:rsid w:val="007B4AB9"/>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7B4AB9"/>
    <w:pPr>
      <w:numPr>
        <w:ilvl w:val="1"/>
      </w:numPr>
    </w:pPr>
    <w:rPr>
      <w:rFonts w:asciiTheme="minorHAnsi" w:eastAsiaTheme="majorEastAsia" w:hAnsiTheme="minorHAnsi"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7B4AB9"/>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7B4AB9"/>
    <w:pPr>
      <w:spacing w:before="160"/>
      <w:jc w:val="center"/>
    </w:pPr>
    <w:rPr>
      <w:rFonts w:asciiTheme="minorHAnsi" w:eastAsiaTheme="minorHAnsi" w:hAnsiTheme="minorHAnsi" w:cstheme="minorBidi"/>
      <w:i/>
      <w:iCs/>
      <w:color w:val="404040" w:themeColor="text1" w:themeTint="BF"/>
      <w:kern w:val="0"/>
      <w:szCs w:val="22"/>
      <w14:ligatures w14:val="none"/>
    </w:rPr>
  </w:style>
  <w:style w:type="character" w:customStyle="1" w:styleId="QuoteChar">
    <w:name w:val="Quote Char"/>
    <w:basedOn w:val="DefaultParagraphFont"/>
    <w:link w:val="Quote"/>
    <w:uiPriority w:val="29"/>
    <w:rsid w:val="007B4AB9"/>
    <w:rPr>
      <w:rFonts w:eastAsiaTheme="minorHAnsi"/>
      <w:i/>
      <w:iCs/>
      <w:color w:val="404040" w:themeColor="text1" w:themeTint="BF"/>
      <w:kern w:val="0"/>
      <w:sz w:val="22"/>
      <w:szCs w:val="22"/>
      <w14:ligatures w14:val="none"/>
    </w:rPr>
  </w:style>
  <w:style w:type="character" w:styleId="IntenseEmphasis">
    <w:name w:val="Intense Emphasis"/>
    <w:basedOn w:val="DefaultParagraphFont"/>
    <w:uiPriority w:val="21"/>
    <w:qFormat/>
    <w:rsid w:val="007B4AB9"/>
    <w:rPr>
      <w:i/>
      <w:iCs/>
      <w:color w:val="0F4761" w:themeColor="accent1" w:themeShade="BF"/>
    </w:rPr>
  </w:style>
  <w:style w:type="paragraph" w:styleId="IntenseQuote">
    <w:name w:val="Intense Quote"/>
    <w:basedOn w:val="Normal"/>
    <w:next w:val="Normal"/>
    <w:link w:val="IntenseQuoteChar"/>
    <w:uiPriority w:val="30"/>
    <w:qFormat/>
    <w:rsid w:val="007B4AB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0"/>
      <w:szCs w:val="22"/>
      <w14:ligatures w14:val="none"/>
    </w:rPr>
  </w:style>
  <w:style w:type="character" w:customStyle="1" w:styleId="IntenseQuoteChar">
    <w:name w:val="Intense Quote Char"/>
    <w:basedOn w:val="DefaultParagraphFont"/>
    <w:link w:val="IntenseQuote"/>
    <w:uiPriority w:val="30"/>
    <w:rsid w:val="007B4AB9"/>
    <w:rPr>
      <w:rFonts w:eastAsiaTheme="minorHAnsi"/>
      <w:i/>
      <w:iCs/>
      <w:color w:val="0F4761" w:themeColor="accent1" w:themeShade="BF"/>
      <w:kern w:val="0"/>
      <w:sz w:val="22"/>
      <w:szCs w:val="22"/>
      <w14:ligatures w14:val="none"/>
    </w:rPr>
  </w:style>
  <w:style w:type="character" w:styleId="IntenseReference">
    <w:name w:val="Intense Reference"/>
    <w:basedOn w:val="DefaultParagraphFont"/>
    <w:uiPriority w:val="32"/>
    <w:qFormat/>
    <w:rsid w:val="007B4AB9"/>
    <w:rPr>
      <w:b/>
      <w:bCs/>
      <w:smallCaps/>
      <w:color w:val="0F4761" w:themeColor="accent1" w:themeShade="BF"/>
      <w:spacing w:val="5"/>
    </w:rPr>
  </w:style>
  <w:style w:type="paragraph" w:styleId="Caption">
    <w:name w:val="caption"/>
    <w:basedOn w:val="Normal"/>
    <w:next w:val="Normal"/>
    <w:uiPriority w:val="35"/>
    <w:unhideWhenUsed/>
    <w:qFormat/>
    <w:rsid w:val="007B4AB9"/>
    <w:pPr>
      <w:spacing w:after="200" w:line="240" w:lineRule="auto"/>
    </w:pPr>
    <w:rPr>
      <w:rFonts w:asciiTheme="minorHAnsi" w:eastAsiaTheme="minorHAnsi" w:hAnsiTheme="minorHAnsi" w:cstheme="minorBidi"/>
      <w:i/>
      <w:iCs/>
      <w:color w:val="0E2841" w:themeColor="text2"/>
      <w:kern w:val="0"/>
      <w:sz w:val="18"/>
      <w:szCs w:val="18"/>
      <w14:ligatures w14:val="none"/>
    </w:rPr>
  </w:style>
  <w:style w:type="paragraph" w:styleId="NoSpacing">
    <w:name w:val="No Spacing"/>
    <w:uiPriority w:val="1"/>
    <w:qFormat/>
    <w:rsid w:val="00DF5BE3"/>
    <w:pPr>
      <w:spacing w:after="0" w:line="240" w:lineRule="auto"/>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31707">
      <w:bodyDiv w:val="1"/>
      <w:marLeft w:val="0"/>
      <w:marRight w:val="0"/>
      <w:marTop w:val="0"/>
      <w:marBottom w:val="0"/>
      <w:divBdr>
        <w:top w:val="none" w:sz="0" w:space="0" w:color="auto"/>
        <w:left w:val="none" w:sz="0" w:space="0" w:color="auto"/>
        <w:bottom w:val="none" w:sz="0" w:space="0" w:color="auto"/>
        <w:right w:val="none" w:sz="0" w:space="0" w:color="auto"/>
      </w:divBdr>
    </w:div>
    <w:div w:id="46805824">
      <w:bodyDiv w:val="1"/>
      <w:marLeft w:val="0"/>
      <w:marRight w:val="0"/>
      <w:marTop w:val="0"/>
      <w:marBottom w:val="0"/>
      <w:divBdr>
        <w:top w:val="none" w:sz="0" w:space="0" w:color="auto"/>
        <w:left w:val="none" w:sz="0" w:space="0" w:color="auto"/>
        <w:bottom w:val="none" w:sz="0" w:space="0" w:color="auto"/>
        <w:right w:val="none" w:sz="0" w:space="0" w:color="auto"/>
      </w:divBdr>
      <w:divsChild>
        <w:div w:id="651255188">
          <w:marLeft w:val="0"/>
          <w:marRight w:val="0"/>
          <w:marTop w:val="0"/>
          <w:marBottom w:val="0"/>
          <w:divBdr>
            <w:top w:val="single" w:sz="2" w:space="0" w:color="E3E3E3"/>
            <w:left w:val="single" w:sz="2" w:space="0" w:color="E3E3E3"/>
            <w:bottom w:val="single" w:sz="2" w:space="0" w:color="E3E3E3"/>
            <w:right w:val="single" w:sz="2" w:space="0" w:color="E3E3E3"/>
          </w:divBdr>
          <w:divsChild>
            <w:div w:id="1225600671">
              <w:marLeft w:val="0"/>
              <w:marRight w:val="0"/>
              <w:marTop w:val="0"/>
              <w:marBottom w:val="0"/>
              <w:divBdr>
                <w:top w:val="single" w:sz="2" w:space="0" w:color="E3E3E3"/>
                <w:left w:val="single" w:sz="2" w:space="0" w:color="E3E3E3"/>
                <w:bottom w:val="single" w:sz="2" w:space="0" w:color="E3E3E3"/>
                <w:right w:val="single" w:sz="2" w:space="0" w:color="E3E3E3"/>
              </w:divBdr>
              <w:divsChild>
                <w:div w:id="1462575935">
                  <w:marLeft w:val="0"/>
                  <w:marRight w:val="0"/>
                  <w:marTop w:val="0"/>
                  <w:marBottom w:val="0"/>
                  <w:divBdr>
                    <w:top w:val="single" w:sz="2" w:space="0" w:color="E3E3E3"/>
                    <w:left w:val="single" w:sz="2" w:space="0" w:color="E3E3E3"/>
                    <w:bottom w:val="single" w:sz="2" w:space="0" w:color="E3E3E3"/>
                    <w:right w:val="single" w:sz="2" w:space="0" w:color="E3E3E3"/>
                  </w:divBdr>
                  <w:divsChild>
                    <w:div w:id="1126697063">
                      <w:marLeft w:val="0"/>
                      <w:marRight w:val="0"/>
                      <w:marTop w:val="0"/>
                      <w:marBottom w:val="0"/>
                      <w:divBdr>
                        <w:top w:val="single" w:sz="2" w:space="0" w:color="E3E3E3"/>
                        <w:left w:val="single" w:sz="2" w:space="0" w:color="E3E3E3"/>
                        <w:bottom w:val="single" w:sz="2" w:space="0" w:color="E3E3E3"/>
                        <w:right w:val="single" w:sz="2" w:space="0" w:color="E3E3E3"/>
                      </w:divBdr>
                      <w:divsChild>
                        <w:div w:id="961038296">
                          <w:marLeft w:val="0"/>
                          <w:marRight w:val="0"/>
                          <w:marTop w:val="0"/>
                          <w:marBottom w:val="0"/>
                          <w:divBdr>
                            <w:top w:val="single" w:sz="2" w:space="0" w:color="E3E3E3"/>
                            <w:left w:val="single" w:sz="2" w:space="0" w:color="E3E3E3"/>
                            <w:bottom w:val="single" w:sz="2" w:space="0" w:color="E3E3E3"/>
                            <w:right w:val="single" w:sz="2" w:space="0" w:color="E3E3E3"/>
                          </w:divBdr>
                          <w:divsChild>
                            <w:div w:id="1025134459">
                              <w:marLeft w:val="0"/>
                              <w:marRight w:val="0"/>
                              <w:marTop w:val="0"/>
                              <w:marBottom w:val="0"/>
                              <w:divBdr>
                                <w:top w:val="single" w:sz="2" w:space="0" w:color="E3E3E3"/>
                                <w:left w:val="single" w:sz="2" w:space="0" w:color="E3E3E3"/>
                                <w:bottom w:val="single" w:sz="2" w:space="0" w:color="E3E3E3"/>
                                <w:right w:val="single" w:sz="2" w:space="0" w:color="E3E3E3"/>
                              </w:divBdr>
                              <w:divsChild>
                                <w:div w:id="951012789">
                                  <w:marLeft w:val="0"/>
                                  <w:marRight w:val="0"/>
                                  <w:marTop w:val="100"/>
                                  <w:marBottom w:val="100"/>
                                  <w:divBdr>
                                    <w:top w:val="single" w:sz="2" w:space="0" w:color="E3E3E3"/>
                                    <w:left w:val="single" w:sz="2" w:space="0" w:color="E3E3E3"/>
                                    <w:bottom w:val="single" w:sz="2" w:space="0" w:color="E3E3E3"/>
                                    <w:right w:val="single" w:sz="2" w:space="0" w:color="E3E3E3"/>
                                  </w:divBdr>
                                  <w:divsChild>
                                    <w:div w:id="1453283689">
                                      <w:marLeft w:val="0"/>
                                      <w:marRight w:val="0"/>
                                      <w:marTop w:val="0"/>
                                      <w:marBottom w:val="0"/>
                                      <w:divBdr>
                                        <w:top w:val="single" w:sz="2" w:space="0" w:color="E3E3E3"/>
                                        <w:left w:val="single" w:sz="2" w:space="0" w:color="E3E3E3"/>
                                        <w:bottom w:val="single" w:sz="2" w:space="0" w:color="E3E3E3"/>
                                        <w:right w:val="single" w:sz="2" w:space="0" w:color="E3E3E3"/>
                                      </w:divBdr>
                                      <w:divsChild>
                                        <w:div w:id="1429352760">
                                          <w:marLeft w:val="0"/>
                                          <w:marRight w:val="0"/>
                                          <w:marTop w:val="0"/>
                                          <w:marBottom w:val="0"/>
                                          <w:divBdr>
                                            <w:top w:val="single" w:sz="2" w:space="0" w:color="E3E3E3"/>
                                            <w:left w:val="single" w:sz="2" w:space="0" w:color="E3E3E3"/>
                                            <w:bottom w:val="single" w:sz="2" w:space="0" w:color="E3E3E3"/>
                                            <w:right w:val="single" w:sz="2" w:space="0" w:color="E3E3E3"/>
                                          </w:divBdr>
                                          <w:divsChild>
                                            <w:div w:id="314532693">
                                              <w:marLeft w:val="0"/>
                                              <w:marRight w:val="0"/>
                                              <w:marTop w:val="0"/>
                                              <w:marBottom w:val="0"/>
                                              <w:divBdr>
                                                <w:top w:val="single" w:sz="2" w:space="0" w:color="E3E3E3"/>
                                                <w:left w:val="single" w:sz="2" w:space="0" w:color="E3E3E3"/>
                                                <w:bottom w:val="single" w:sz="2" w:space="0" w:color="E3E3E3"/>
                                                <w:right w:val="single" w:sz="2" w:space="0" w:color="E3E3E3"/>
                                              </w:divBdr>
                                              <w:divsChild>
                                                <w:div w:id="164978745">
                                                  <w:marLeft w:val="0"/>
                                                  <w:marRight w:val="0"/>
                                                  <w:marTop w:val="0"/>
                                                  <w:marBottom w:val="0"/>
                                                  <w:divBdr>
                                                    <w:top w:val="single" w:sz="2" w:space="0" w:color="E3E3E3"/>
                                                    <w:left w:val="single" w:sz="2" w:space="0" w:color="E3E3E3"/>
                                                    <w:bottom w:val="single" w:sz="2" w:space="0" w:color="E3E3E3"/>
                                                    <w:right w:val="single" w:sz="2" w:space="0" w:color="E3E3E3"/>
                                                  </w:divBdr>
                                                  <w:divsChild>
                                                    <w:div w:id="688028748">
                                                      <w:marLeft w:val="0"/>
                                                      <w:marRight w:val="0"/>
                                                      <w:marTop w:val="0"/>
                                                      <w:marBottom w:val="0"/>
                                                      <w:divBdr>
                                                        <w:top w:val="single" w:sz="2" w:space="0" w:color="E3E3E3"/>
                                                        <w:left w:val="single" w:sz="2" w:space="0" w:color="E3E3E3"/>
                                                        <w:bottom w:val="single" w:sz="2" w:space="0" w:color="E3E3E3"/>
                                                        <w:right w:val="single" w:sz="2" w:space="0" w:color="E3E3E3"/>
                                                      </w:divBdr>
                                                      <w:divsChild>
                                                        <w:div w:id="20779747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08385927">
          <w:marLeft w:val="0"/>
          <w:marRight w:val="0"/>
          <w:marTop w:val="0"/>
          <w:marBottom w:val="0"/>
          <w:divBdr>
            <w:top w:val="none" w:sz="0" w:space="0" w:color="auto"/>
            <w:left w:val="none" w:sz="0" w:space="0" w:color="auto"/>
            <w:bottom w:val="none" w:sz="0" w:space="0" w:color="auto"/>
            <w:right w:val="none" w:sz="0" w:space="0" w:color="auto"/>
          </w:divBdr>
        </w:div>
      </w:divsChild>
    </w:div>
    <w:div w:id="78524461">
      <w:bodyDiv w:val="1"/>
      <w:marLeft w:val="0"/>
      <w:marRight w:val="0"/>
      <w:marTop w:val="0"/>
      <w:marBottom w:val="0"/>
      <w:divBdr>
        <w:top w:val="none" w:sz="0" w:space="0" w:color="auto"/>
        <w:left w:val="none" w:sz="0" w:space="0" w:color="auto"/>
        <w:bottom w:val="none" w:sz="0" w:space="0" w:color="auto"/>
        <w:right w:val="none" w:sz="0" w:space="0" w:color="auto"/>
      </w:divBdr>
    </w:div>
    <w:div w:id="437525155">
      <w:bodyDiv w:val="1"/>
      <w:marLeft w:val="0"/>
      <w:marRight w:val="0"/>
      <w:marTop w:val="0"/>
      <w:marBottom w:val="0"/>
      <w:divBdr>
        <w:top w:val="none" w:sz="0" w:space="0" w:color="auto"/>
        <w:left w:val="none" w:sz="0" w:space="0" w:color="auto"/>
        <w:bottom w:val="none" w:sz="0" w:space="0" w:color="auto"/>
        <w:right w:val="none" w:sz="0" w:space="0" w:color="auto"/>
      </w:divBdr>
      <w:divsChild>
        <w:div w:id="313994230">
          <w:marLeft w:val="0"/>
          <w:marRight w:val="0"/>
          <w:marTop w:val="0"/>
          <w:marBottom w:val="0"/>
          <w:divBdr>
            <w:top w:val="single" w:sz="2" w:space="0" w:color="E3E3E3"/>
            <w:left w:val="single" w:sz="2" w:space="0" w:color="E3E3E3"/>
            <w:bottom w:val="single" w:sz="2" w:space="0" w:color="E3E3E3"/>
            <w:right w:val="single" w:sz="2" w:space="0" w:color="E3E3E3"/>
          </w:divBdr>
          <w:divsChild>
            <w:div w:id="422798607">
              <w:marLeft w:val="0"/>
              <w:marRight w:val="0"/>
              <w:marTop w:val="0"/>
              <w:marBottom w:val="0"/>
              <w:divBdr>
                <w:top w:val="single" w:sz="2" w:space="0" w:color="E3E3E3"/>
                <w:left w:val="single" w:sz="2" w:space="0" w:color="E3E3E3"/>
                <w:bottom w:val="single" w:sz="2" w:space="0" w:color="E3E3E3"/>
                <w:right w:val="single" w:sz="2" w:space="0" w:color="E3E3E3"/>
              </w:divBdr>
              <w:divsChild>
                <w:div w:id="1278561943">
                  <w:marLeft w:val="0"/>
                  <w:marRight w:val="0"/>
                  <w:marTop w:val="0"/>
                  <w:marBottom w:val="0"/>
                  <w:divBdr>
                    <w:top w:val="single" w:sz="2" w:space="0" w:color="E3E3E3"/>
                    <w:left w:val="single" w:sz="2" w:space="0" w:color="E3E3E3"/>
                    <w:bottom w:val="single" w:sz="2" w:space="0" w:color="E3E3E3"/>
                    <w:right w:val="single" w:sz="2" w:space="0" w:color="E3E3E3"/>
                  </w:divBdr>
                  <w:divsChild>
                    <w:div w:id="2055083031">
                      <w:marLeft w:val="0"/>
                      <w:marRight w:val="0"/>
                      <w:marTop w:val="0"/>
                      <w:marBottom w:val="0"/>
                      <w:divBdr>
                        <w:top w:val="single" w:sz="2" w:space="0" w:color="E3E3E3"/>
                        <w:left w:val="single" w:sz="2" w:space="0" w:color="E3E3E3"/>
                        <w:bottom w:val="single" w:sz="2" w:space="0" w:color="E3E3E3"/>
                        <w:right w:val="single" w:sz="2" w:space="0" w:color="E3E3E3"/>
                      </w:divBdr>
                      <w:divsChild>
                        <w:div w:id="385186007">
                          <w:marLeft w:val="0"/>
                          <w:marRight w:val="0"/>
                          <w:marTop w:val="0"/>
                          <w:marBottom w:val="0"/>
                          <w:divBdr>
                            <w:top w:val="single" w:sz="2" w:space="0" w:color="E3E3E3"/>
                            <w:left w:val="single" w:sz="2" w:space="0" w:color="E3E3E3"/>
                            <w:bottom w:val="single" w:sz="2" w:space="0" w:color="E3E3E3"/>
                            <w:right w:val="single" w:sz="2" w:space="0" w:color="E3E3E3"/>
                          </w:divBdr>
                          <w:divsChild>
                            <w:div w:id="31419430">
                              <w:marLeft w:val="0"/>
                              <w:marRight w:val="0"/>
                              <w:marTop w:val="0"/>
                              <w:marBottom w:val="0"/>
                              <w:divBdr>
                                <w:top w:val="single" w:sz="2" w:space="0" w:color="E3E3E3"/>
                                <w:left w:val="single" w:sz="2" w:space="0" w:color="E3E3E3"/>
                                <w:bottom w:val="single" w:sz="2" w:space="0" w:color="E3E3E3"/>
                                <w:right w:val="single" w:sz="2" w:space="0" w:color="E3E3E3"/>
                              </w:divBdr>
                              <w:divsChild>
                                <w:div w:id="997029833">
                                  <w:marLeft w:val="0"/>
                                  <w:marRight w:val="0"/>
                                  <w:marTop w:val="100"/>
                                  <w:marBottom w:val="100"/>
                                  <w:divBdr>
                                    <w:top w:val="single" w:sz="2" w:space="0" w:color="E3E3E3"/>
                                    <w:left w:val="single" w:sz="2" w:space="0" w:color="E3E3E3"/>
                                    <w:bottom w:val="single" w:sz="2" w:space="0" w:color="E3E3E3"/>
                                    <w:right w:val="single" w:sz="2" w:space="0" w:color="E3E3E3"/>
                                  </w:divBdr>
                                  <w:divsChild>
                                    <w:div w:id="101263518">
                                      <w:marLeft w:val="0"/>
                                      <w:marRight w:val="0"/>
                                      <w:marTop w:val="0"/>
                                      <w:marBottom w:val="0"/>
                                      <w:divBdr>
                                        <w:top w:val="single" w:sz="2" w:space="0" w:color="E3E3E3"/>
                                        <w:left w:val="single" w:sz="2" w:space="0" w:color="E3E3E3"/>
                                        <w:bottom w:val="single" w:sz="2" w:space="0" w:color="E3E3E3"/>
                                        <w:right w:val="single" w:sz="2" w:space="0" w:color="E3E3E3"/>
                                      </w:divBdr>
                                      <w:divsChild>
                                        <w:div w:id="593824702">
                                          <w:marLeft w:val="0"/>
                                          <w:marRight w:val="0"/>
                                          <w:marTop w:val="0"/>
                                          <w:marBottom w:val="0"/>
                                          <w:divBdr>
                                            <w:top w:val="single" w:sz="2" w:space="0" w:color="E3E3E3"/>
                                            <w:left w:val="single" w:sz="2" w:space="0" w:color="E3E3E3"/>
                                            <w:bottom w:val="single" w:sz="2" w:space="0" w:color="E3E3E3"/>
                                            <w:right w:val="single" w:sz="2" w:space="0" w:color="E3E3E3"/>
                                          </w:divBdr>
                                          <w:divsChild>
                                            <w:div w:id="2121098375">
                                              <w:marLeft w:val="0"/>
                                              <w:marRight w:val="0"/>
                                              <w:marTop w:val="0"/>
                                              <w:marBottom w:val="0"/>
                                              <w:divBdr>
                                                <w:top w:val="single" w:sz="2" w:space="0" w:color="E3E3E3"/>
                                                <w:left w:val="single" w:sz="2" w:space="0" w:color="E3E3E3"/>
                                                <w:bottom w:val="single" w:sz="2" w:space="0" w:color="E3E3E3"/>
                                                <w:right w:val="single" w:sz="2" w:space="0" w:color="E3E3E3"/>
                                              </w:divBdr>
                                              <w:divsChild>
                                                <w:div w:id="1435858749">
                                                  <w:marLeft w:val="0"/>
                                                  <w:marRight w:val="0"/>
                                                  <w:marTop w:val="0"/>
                                                  <w:marBottom w:val="0"/>
                                                  <w:divBdr>
                                                    <w:top w:val="single" w:sz="2" w:space="0" w:color="E3E3E3"/>
                                                    <w:left w:val="single" w:sz="2" w:space="0" w:color="E3E3E3"/>
                                                    <w:bottom w:val="single" w:sz="2" w:space="0" w:color="E3E3E3"/>
                                                    <w:right w:val="single" w:sz="2" w:space="0" w:color="E3E3E3"/>
                                                  </w:divBdr>
                                                  <w:divsChild>
                                                    <w:div w:id="938028468">
                                                      <w:marLeft w:val="0"/>
                                                      <w:marRight w:val="0"/>
                                                      <w:marTop w:val="0"/>
                                                      <w:marBottom w:val="0"/>
                                                      <w:divBdr>
                                                        <w:top w:val="single" w:sz="2" w:space="0" w:color="E3E3E3"/>
                                                        <w:left w:val="single" w:sz="2" w:space="0" w:color="E3E3E3"/>
                                                        <w:bottom w:val="single" w:sz="2" w:space="0" w:color="E3E3E3"/>
                                                        <w:right w:val="single" w:sz="2" w:space="0" w:color="E3E3E3"/>
                                                      </w:divBdr>
                                                      <w:divsChild>
                                                        <w:div w:id="10969437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7835596">
          <w:marLeft w:val="0"/>
          <w:marRight w:val="0"/>
          <w:marTop w:val="0"/>
          <w:marBottom w:val="0"/>
          <w:divBdr>
            <w:top w:val="none" w:sz="0" w:space="0" w:color="auto"/>
            <w:left w:val="none" w:sz="0" w:space="0" w:color="auto"/>
            <w:bottom w:val="none" w:sz="0" w:space="0" w:color="auto"/>
            <w:right w:val="none" w:sz="0" w:space="0" w:color="auto"/>
          </w:divBdr>
        </w:div>
      </w:divsChild>
    </w:div>
    <w:div w:id="500700511">
      <w:bodyDiv w:val="1"/>
      <w:marLeft w:val="0"/>
      <w:marRight w:val="0"/>
      <w:marTop w:val="0"/>
      <w:marBottom w:val="0"/>
      <w:divBdr>
        <w:top w:val="none" w:sz="0" w:space="0" w:color="auto"/>
        <w:left w:val="none" w:sz="0" w:space="0" w:color="auto"/>
        <w:bottom w:val="none" w:sz="0" w:space="0" w:color="auto"/>
        <w:right w:val="none" w:sz="0" w:space="0" w:color="auto"/>
      </w:divBdr>
    </w:div>
    <w:div w:id="901988855">
      <w:bodyDiv w:val="1"/>
      <w:marLeft w:val="0"/>
      <w:marRight w:val="0"/>
      <w:marTop w:val="0"/>
      <w:marBottom w:val="0"/>
      <w:divBdr>
        <w:top w:val="none" w:sz="0" w:space="0" w:color="auto"/>
        <w:left w:val="none" w:sz="0" w:space="0" w:color="auto"/>
        <w:bottom w:val="none" w:sz="0" w:space="0" w:color="auto"/>
        <w:right w:val="none" w:sz="0" w:space="0" w:color="auto"/>
      </w:divBdr>
    </w:div>
    <w:div w:id="912473334">
      <w:bodyDiv w:val="1"/>
      <w:marLeft w:val="0"/>
      <w:marRight w:val="0"/>
      <w:marTop w:val="0"/>
      <w:marBottom w:val="0"/>
      <w:divBdr>
        <w:top w:val="none" w:sz="0" w:space="0" w:color="auto"/>
        <w:left w:val="none" w:sz="0" w:space="0" w:color="auto"/>
        <w:bottom w:val="none" w:sz="0" w:space="0" w:color="auto"/>
        <w:right w:val="none" w:sz="0" w:space="0" w:color="auto"/>
      </w:divBdr>
    </w:div>
    <w:div w:id="1037583105">
      <w:bodyDiv w:val="1"/>
      <w:marLeft w:val="0"/>
      <w:marRight w:val="0"/>
      <w:marTop w:val="0"/>
      <w:marBottom w:val="0"/>
      <w:divBdr>
        <w:top w:val="none" w:sz="0" w:space="0" w:color="auto"/>
        <w:left w:val="none" w:sz="0" w:space="0" w:color="auto"/>
        <w:bottom w:val="none" w:sz="0" w:space="0" w:color="auto"/>
        <w:right w:val="none" w:sz="0" w:space="0" w:color="auto"/>
      </w:divBdr>
    </w:div>
    <w:div w:id="1292976199">
      <w:bodyDiv w:val="1"/>
      <w:marLeft w:val="0"/>
      <w:marRight w:val="0"/>
      <w:marTop w:val="0"/>
      <w:marBottom w:val="0"/>
      <w:divBdr>
        <w:top w:val="none" w:sz="0" w:space="0" w:color="auto"/>
        <w:left w:val="none" w:sz="0" w:space="0" w:color="auto"/>
        <w:bottom w:val="none" w:sz="0" w:space="0" w:color="auto"/>
        <w:right w:val="none" w:sz="0" w:space="0" w:color="auto"/>
      </w:divBdr>
    </w:div>
    <w:div w:id="1864005772">
      <w:bodyDiv w:val="1"/>
      <w:marLeft w:val="0"/>
      <w:marRight w:val="0"/>
      <w:marTop w:val="0"/>
      <w:marBottom w:val="0"/>
      <w:divBdr>
        <w:top w:val="none" w:sz="0" w:space="0" w:color="auto"/>
        <w:left w:val="none" w:sz="0" w:space="0" w:color="auto"/>
        <w:bottom w:val="none" w:sz="0" w:space="0" w:color="auto"/>
        <w:right w:val="none" w:sz="0" w:space="0" w:color="auto"/>
      </w:divBdr>
      <w:divsChild>
        <w:div w:id="1910378410">
          <w:marLeft w:val="0"/>
          <w:marRight w:val="0"/>
          <w:marTop w:val="0"/>
          <w:marBottom w:val="0"/>
          <w:divBdr>
            <w:top w:val="none" w:sz="0" w:space="0" w:color="auto"/>
            <w:left w:val="none" w:sz="0" w:space="0" w:color="auto"/>
            <w:bottom w:val="none" w:sz="0" w:space="0" w:color="auto"/>
            <w:right w:val="none" w:sz="0" w:space="0" w:color="auto"/>
          </w:divBdr>
          <w:divsChild>
            <w:div w:id="1674720513">
              <w:marLeft w:val="0"/>
              <w:marRight w:val="0"/>
              <w:marTop w:val="0"/>
              <w:marBottom w:val="0"/>
              <w:divBdr>
                <w:top w:val="none" w:sz="0" w:space="0" w:color="auto"/>
                <w:left w:val="none" w:sz="0" w:space="0" w:color="auto"/>
                <w:bottom w:val="none" w:sz="0" w:space="0" w:color="auto"/>
                <w:right w:val="none" w:sz="0" w:space="0" w:color="auto"/>
              </w:divBdr>
              <w:divsChild>
                <w:div w:id="1906261215">
                  <w:marLeft w:val="0"/>
                  <w:marRight w:val="0"/>
                  <w:marTop w:val="0"/>
                  <w:marBottom w:val="0"/>
                  <w:divBdr>
                    <w:top w:val="none" w:sz="0" w:space="0" w:color="auto"/>
                    <w:left w:val="none" w:sz="0" w:space="0" w:color="auto"/>
                    <w:bottom w:val="none" w:sz="0" w:space="0" w:color="auto"/>
                    <w:right w:val="none" w:sz="0" w:space="0" w:color="auto"/>
                  </w:divBdr>
                  <w:divsChild>
                    <w:div w:id="1308632166">
                      <w:marLeft w:val="0"/>
                      <w:marRight w:val="0"/>
                      <w:marTop w:val="0"/>
                      <w:marBottom w:val="0"/>
                      <w:divBdr>
                        <w:top w:val="none" w:sz="0" w:space="0" w:color="auto"/>
                        <w:left w:val="none" w:sz="0" w:space="0" w:color="auto"/>
                        <w:bottom w:val="none" w:sz="0" w:space="0" w:color="auto"/>
                        <w:right w:val="none" w:sz="0" w:space="0" w:color="auto"/>
                      </w:divBdr>
                      <w:divsChild>
                        <w:div w:id="1275282992">
                          <w:marLeft w:val="0"/>
                          <w:marRight w:val="0"/>
                          <w:marTop w:val="0"/>
                          <w:marBottom w:val="0"/>
                          <w:divBdr>
                            <w:top w:val="none" w:sz="0" w:space="0" w:color="auto"/>
                            <w:left w:val="none" w:sz="0" w:space="0" w:color="auto"/>
                            <w:bottom w:val="none" w:sz="0" w:space="0" w:color="auto"/>
                            <w:right w:val="none" w:sz="0" w:space="0" w:color="auto"/>
                          </w:divBdr>
                          <w:divsChild>
                            <w:div w:id="1684624238">
                              <w:marLeft w:val="0"/>
                              <w:marRight w:val="0"/>
                              <w:marTop w:val="0"/>
                              <w:marBottom w:val="0"/>
                              <w:divBdr>
                                <w:top w:val="none" w:sz="0" w:space="0" w:color="auto"/>
                                <w:left w:val="none" w:sz="0" w:space="0" w:color="auto"/>
                                <w:bottom w:val="none" w:sz="0" w:space="0" w:color="auto"/>
                                <w:right w:val="none" w:sz="0" w:space="0" w:color="auto"/>
                              </w:divBdr>
                              <w:divsChild>
                                <w:div w:id="219173439">
                                  <w:marLeft w:val="0"/>
                                  <w:marRight w:val="0"/>
                                  <w:marTop w:val="0"/>
                                  <w:marBottom w:val="0"/>
                                  <w:divBdr>
                                    <w:top w:val="none" w:sz="0" w:space="0" w:color="auto"/>
                                    <w:left w:val="none" w:sz="0" w:space="0" w:color="auto"/>
                                    <w:bottom w:val="none" w:sz="0" w:space="0" w:color="auto"/>
                                    <w:right w:val="none" w:sz="0" w:space="0" w:color="auto"/>
                                  </w:divBdr>
                                  <w:divsChild>
                                    <w:div w:id="1514955349">
                                      <w:marLeft w:val="0"/>
                                      <w:marRight w:val="0"/>
                                      <w:marTop w:val="0"/>
                                      <w:marBottom w:val="0"/>
                                      <w:divBdr>
                                        <w:top w:val="none" w:sz="0" w:space="0" w:color="auto"/>
                                        <w:left w:val="none" w:sz="0" w:space="0" w:color="auto"/>
                                        <w:bottom w:val="none" w:sz="0" w:space="0" w:color="auto"/>
                                        <w:right w:val="none" w:sz="0" w:space="0" w:color="auto"/>
                                      </w:divBdr>
                                      <w:divsChild>
                                        <w:div w:id="1165323791">
                                          <w:marLeft w:val="0"/>
                                          <w:marRight w:val="0"/>
                                          <w:marTop w:val="0"/>
                                          <w:marBottom w:val="0"/>
                                          <w:divBdr>
                                            <w:top w:val="none" w:sz="0" w:space="0" w:color="auto"/>
                                            <w:left w:val="none" w:sz="0" w:space="0" w:color="auto"/>
                                            <w:bottom w:val="none" w:sz="0" w:space="0" w:color="auto"/>
                                            <w:right w:val="none" w:sz="0" w:space="0" w:color="auto"/>
                                          </w:divBdr>
                                          <w:divsChild>
                                            <w:div w:id="1611354760">
                                              <w:marLeft w:val="0"/>
                                              <w:marRight w:val="0"/>
                                              <w:marTop w:val="0"/>
                                              <w:marBottom w:val="0"/>
                                              <w:divBdr>
                                                <w:top w:val="none" w:sz="0" w:space="0" w:color="auto"/>
                                                <w:left w:val="none" w:sz="0" w:space="0" w:color="auto"/>
                                                <w:bottom w:val="none" w:sz="0" w:space="0" w:color="auto"/>
                                                <w:right w:val="none" w:sz="0" w:space="0" w:color="auto"/>
                                              </w:divBdr>
                                              <w:divsChild>
                                                <w:div w:id="742945679">
                                                  <w:marLeft w:val="0"/>
                                                  <w:marRight w:val="0"/>
                                                  <w:marTop w:val="0"/>
                                                  <w:marBottom w:val="0"/>
                                                  <w:divBdr>
                                                    <w:top w:val="none" w:sz="0" w:space="0" w:color="auto"/>
                                                    <w:left w:val="none" w:sz="0" w:space="0" w:color="auto"/>
                                                    <w:bottom w:val="none" w:sz="0" w:space="0" w:color="auto"/>
                                                    <w:right w:val="none" w:sz="0" w:space="0" w:color="auto"/>
                                                  </w:divBdr>
                                                  <w:divsChild>
                                                    <w:div w:id="1353800201">
                                                      <w:marLeft w:val="0"/>
                                                      <w:marRight w:val="0"/>
                                                      <w:marTop w:val="0"/>
                                                      <w:marBottom w:val="0"/>
                                                      <w:divBdr>
                                                        <w:top w:val="none" w:sz="0" w:space="0" w:color="auto"/>
                                                        <w:left w:val="none" w:sz="0" w:space="0" w:color="auto"/>
                                                        <w:bottom w:val="none" w:sz="0" w:space="0" w:color="auto"/>
                                                        <w:right w:val="none" w:sz="0" w:space="0" w:color="auto"/>
                                                      </w:divBdr>
                                                      <w:divsChild>
                                                        <w:div w:id="1254046759">
                                                          <w:marLeft w:val="0"/>
                                                          <w:marRight w:val="0"/>
                                                          <w:marTop w:val="0"/>
                                                          <w:marBottom w:val="0"/>
                                                          <w:divBdr>
                                                            <w:top w:val="none" w:sz="0" w:space="0" w:color="auto"/>
                                                            <w:left w:val="none" w:sz="0" w:space="0" w:color="auto"/>
                                                            <w:bottom w:val="none" w:sz="0" w:space="0" w:color="auto"/>
                                                            <w:right w:val="none" w:sz="0" w:space="0" w:color="auto"/>
                                                          </w:divBdr>
                                                          <w:divsChild>
                                                            <w:div w:id="127402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8921834">
      <w:bodyDiv w:val="1"/>
      <w:marLeft w:val="0"/>
      <w:marRight w:val="0"/>
      <w:marTop w:val="0"/>
      <w:marBottom w:val="0"/>
      <w:divBdr>
        <w:top w:val="none" w:sz="0" w:space="0" w:color="auto"/>
        <w:left w:val="none" w:sz="0" w:space="0" w:color="auto"/>
        <w:bottom w:val="none" w:sz="0" w:space="0" w:color="auto"/>
        <w:right w:val="none" w:sz="0" w:space="0" w:color="auto"/>
      </w:divBdr>
    </w:div>
    <w:div w:id="2093114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QPT3VHF6MKWP-83287781-82027</_dlc_DocId>
    <_dlc_DocIdUrl xmlns="4595ca7b-3a15-4971-af5f-cadc29c03e04">
      <Url>https://qataruniversity-prd.qu.edu.qa/_layouts/15/DocIdRedir.aspx?ID=QPT3VHF6MKWP-83287781-82027</Url>
      <Description>QPT3VHF6MKWP-83287781-82027</Description>
    </_dlc_DocIdUrl>
  </documentManagement>
</p:properties>
</file>

<file path=customXml/itemProps1.xml><?xml version="1.0" encoding="utf-8"?>
<ds:datastoreItem xmlns:ds="http://schemas.openxmlformats.org/officeDocument/2006/customXml" ds:itemID="{C00AD2D7-80F9-4AB3-8AFA-8AE53243E462}"/>
</file>

<file path=customXml/itemProps2.xml><?xml version="1.0" encoding="utf-8"?>
<ds:datastoreItem xmlns:ds="http://schemas.openxmlformats.org/officeDocument/2006/customXml" ds:itemID="{0EE6A992-0465-4E3C-A13E-43034CBF0BEC}"/>
</file>

<file path=customXml/itemProps3.xml><?xml version="1.0" encoding="utf-8"?>
<ds:datastoreItem xmlns:ds="http://schemas.openxmlformats.org/officeDocument/2006/customXml" ds:itemID="{42D15942-0E89-457D-9720-69FD95C15657}"/>
</file>

<file path=customXml/itemProps4.xml><?xml version="1.0" encoding="utf-8"?>
<ds:datastoreItem xmlns:ds="http://schemas.openxmlformats.org/officeDocument/2006/customXml" ds:itemID="{29EC4210-8529-4BB0-BAEA-30DC8029A566}"/>
</file>

<file path=docProps/app.xml><?xml version="1.0" encoding="utf-8"?>
<Properties xmlns="http://schemas.openxmlformats.org/officeDocument/2006/extended-properties" xmlns:vt="http://schemas.openxmlformats.org/officeDocument/2006/docPropsVTypes">
  <Template>Normal</Template>
  <TotalTime>17</TotalTime>
  <Pages>12</Pages>
  <Words>5019</Words>
  <Characters>28611</Characters>
  <Application>Microsoft Office Word</Application>
  <DocSecurity>0</DocSecurity>
  <Lines>238</Lines>
  <Paragraphs>67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A. Advanced programs  </vt:lpstr>
      <vt:lpstr>B. Initial programs:  </vt:lpstr>
      <vt:lpstr>Findings and Discussion Quantitative data  </vt:lpstr>
    </vt:vector>
  </TitlesOfParts>
  <Company/>
  <LinksUpToDate>false</LinksUpToDate>
  <CharactersWithSpaces>33563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 Ellili</dc:creator>
  <cp:keywords/>
  <cp:lastModifiedBy>Mayamin Altae</cp:lastModifiedBy>
  <cp:revision>2</cp:revision>
  <dcterms:created xsi:type="dcterms:W3CDTF">2024-04-24T17:57:00Z</dcterms:created>
  <dcterms:modified xsi:type="dcterms:W3CDTF">2024-04-24T17:57:00Z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84922826-1897-4d5e-821b-35177abb732b</vt:lpwstr>
  </property>
</Properties>
</file>